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1517B">
        <w:rPr>
          <w:rFonts w:ascii="Arial" w:hAnsi="Arial" w:cs="Arial" w:hint="eastAsia"/>
          <w:b/>
          <w:bCs/>
          <w:sz w:val="24"/>
          <w:szCs w:val="24"/>
          <w:lang w:eastAsia="zh-CN"/>
        </w:rPr>
        <w:t>6590</w:t>
      </w:r>
    </w:p>
    <w:p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F3859">
        <w:rPr>
          <w:rFonts w:ascii="Arial" w:hAnsi="Arial" w:cs="Arial"/>
          <w:b/>
          <w:bCs/>
          <w:sz w:val="24"/>
        </w:rPr>
        <w:t>Goteborg</w:t>
      </w:r>
      <w:r w:rsidRPr="001E2A0E">
        <w:rPr>
          <w:rFonts w:ascii="Arial" w:hAnsi="Arial" w:cs="Arial"/>
          <w:b/>
          <w:bCs/>
          <w:sz w:val="24"/>
        </w:rPr>
        <w:t>, SE</w:t>
      </w:r>
      <w:r w:rsidR="003835C7" w:rsidRPr="00F32D6F">
        <w:rPr>
          <w:rFonts w:ascii="Arial" w:hAnsi="Arial" w:cs="Arial"/>
          <w:b/>
          <w:bCs/>
          <w:sz w:val="24"/>
        </w:rPr>
        <w:tab/>
      </w:r>
    </w:p>
    <w:p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133B2">
        <w:rPr>
          <w:rFonts w:ascii="Arial" w:hAnsi="Arial" w:cs="Arial" w:hint="eastAsia"/>
          <w:b/>
          <w:lang w:eastAsia="zh-CN"/>
        </w:rPr>
        <w:t>CATT</w:t>
      </w:r>
    </w:p>
    <w:p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382387">
        <w:rPr>
          <w:rFonts w:ascii="Arial" w:hAnsi="Arial" w:cs="Arial" w:hint="eastAsia"/>
          <w:b/>
          <w:lang w:eastAsia="zh-CN"/>
        </w:rPr>
        <w:t xml:space="preserve">[WT#5] </w:t>
      </w:r>
      <w:r w:rsidR="009262A9" w:rsidRPr="00FA01AC">
        <w:rPr>
          <w:rFonts w:ascii="Arial" w:eastAsia="等线" w:hAnsi="Arial" w:cs="Arial" w:hint="eastAsia"/>
          <w:b/>
          <w:lang w:eastAsia="zh-CN"/>
        </w:rPr>
        <w:t xml:space="preserve">Discussion </w:t>
      </w:r>
      <w:r w:rsidR="00482499">
        <w:rPr>
          <w:rFonts w:ascii="Arial" w:eastAsia="等线" w:hAnsi="Arial" w:cs="Arial" w:hint="eastAsia"/>
          <w:b/>
          <w:lang w:eastAsia="zh-CN"/>
        </w:rPr>
        <w:t xml:space="preserve">paper </w:t>
      </w:r>
      <w:r w:rsidR="009262A9" w:rsidRPr="00FA01AC">
        <w:rPr>
          <w:rFonts w:ascii="Arial" w:eastAsia="等线" w:hAnsi="Arial" w:cs="Arial" w:hint="eastAsia"/>
          <w:b/>
          <w:lang w:eastAsia="zh-CN"/>
        </w:rPr>
        <w:t>on</w:t>
      </w:r>
      <w:r w:rsidR="009262A9">
        <w:rPr>
          <w:rFonts w:ascii="Arial" w:hAnsi="Arial" w:cs="Arial"/>
          <w:b/>
        </w:rPr>
        <w:t xml:space="preserve"> </w:t>
      </w:r>
      <w:r w:rsidR="00882C2A" w:rsidRPr="00882C2A">
        <w:rPr>
          <w:rFonts w:ascii="Arial" w:hAnsi="Arial" w:cs="Arial"/>
          <w:b/>
        </w:rPr>
        <w:t>Data Framework</w:t>
      </w:r>
    </w:p>
    <w:p w:rsidR="003835C7" w:rsidRPr="00B37992" w:rsidRDefault="003835C7" w:rsidP="003835C7">
      <w:pPr>
        <w:ind w:left="2127" w:hanging="2127"/>
        <w:rPr>
          <w:rFonts w:ascii="Arial" w:eastAsia="等线" w:hAnsi="Arial" w:cs="Arial"/>
          <w:b/>
        </w:rPr>
      </w:pPr>
      <w:r w:rsidRPr="00F32D6F">
        <w:rPr>
          <w:rFonts w:ascii="Arial" w:hAnsi="Arial" w:cs="Arial"/>
          <w:b/>
        </w:rPr>
        <w:t>Document for:</w:t>
      </w:r>
      <w:r w:rsidRPr="00F32D6F">
        <w:rPr>
          <w:rFonts w:ascii="Arial" w:hAnsi="Arial" w:cs="Arial"/>
          <w:b/>
        </w:rPr>
        <w:tab/>
      </w:r>
      <w:r w:rsidR="00B515ED">
        <w:rPr>
          <w:rFonts w:ascii="Arial" w:eastAsiaTheme="minorEastAsia" w:hAnsi="Arial" w:cs="Arial" w:hint="eastAsia"/>
          <w:b/>
          <w:lang w:eastAsia="zh-CN"/>
        </w:rPr>
        <w:t>Discussion</w:t>
      </w:r>
    </w:p>
    <w:p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A33348" w:rsidRPr="00A33348">
        <w:rPr>
          <w:rFonts w:ascii="Arial" w:hAnsi="Arial" w:cs="Arial" w:hint="eastAsia"/>
          <w:b/>
          <w:lang w:eastAsia="zh-CN"/>
        </w:rPr>
        <w:t>20</w:t>
      </w:r>
      <w:r w:rsidR="00FB7A41" w:rsidRPr="00A33348">
        <w:rPr>
          <w:rFonts w:ascii="Arial" w:hAnsi="Arial" w:cs="Arial"/>
          <w:b/>
        </w:rPr>
        <w:t>.</w:t>
      </w:r>
      <w:r w:rsidR="00A33348" w:rsidRPr="00A33348">
        <w:rPr>
          <w:rFonts w:ascii="Arial" w:hAnsi="Arial" w:cs="Arial" w:hint="eastAsia"/>
          <w:b/>
          <w:lang w:eastAsia="zh-CN"/>
        </w:rPr>
        <w:t>6</w:t>
      </w:r>
      <w:r w:rsidR="00FB7A41" w:rsidRPr="00A33348">
        <w:rPr>
          <w:rFonts w:ascii="Arial" w:hAnsi="Arial" w:cs="Arial"/>
          <w:b/>
        </w:rPr>
        <w:t>.</w:t>
      </w:r>
      <w:r w:rsidR="00760BE5">
        <w:rPr>
          <w:rFonts w:ascii="Arial" w:hAnsi="Arial" w:cs="Arial" w:hint="eastAsia"/>
          <w:b/>
          <w:lang w:eastAsia="zh-CN"/>
        </w:rPr>
        <w:t>5</w:t>
      </w:r>
    </w:p>
    <w:p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rsidR="00B41CF1"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81A14">
        <w:rPr>
          <w:rFonts w:ascii="Arial" w:hAnsi="Arial" w:cs="Arial"/>
          <w:i/>
        </w:rPr>
        <w:t xml:space="preserve">contribution </w:t>
      </w:r>
      <w:r w:rsidR="00EA5C32">
        <w:rPr>
          <w:rFonts w:ascii="Arial" w:hAnsi="Arial" w:cs="Arial"/>
          <w:i/>
        </w:rPr>
        <w:t xml:space="preserve">introduces </w:t>
      </w:r>
      <w:r w:rsidR="00EA5C32">
        <w:rPr>
          <w:rFonts w:ascii="Arial" w:hAnsi="Arial" w:cs="Arial" w:hint="eastAsia"/>
          <w:i/>
          <w:lang w:eastAsia="zh-CN"/>
        </w:rPr>
        <w:t>CATT</w:t>
      </w:r>
      <w:r w:rsidR="00EA5C32">
        <w:rPr>
          <w:rFonts w:ascii="Arial" w:hAnsi="Arial" w:cs="Arial"/>
          <w:i/>
        </w:rPr>
        <w:t xml:space="preserve">’s </w:t>
      </w:r>
      <w:r w:rsidR="00EA5C32">
        <w:rPr>
          <w:rFonts w:ascii="Arial" w:hAnsi="Arial" w:cs="Arial" w:hint="eastAsia"/>
          <w:i/>
          <w:lang w:eastAsia="zh-CN"/>
        </w:rPr>
        <w:t xml:space="preserve">initial </w:t>
      </w:r>
      <w:r w:rsidR="00EA5C32">
        <w:rPr>
          <w:rFonts w:ascii="Arial" w:hAnsi="Arial" w:cs="Arial"/>
          <w:i/>
        </w:rPr>
        <w:t>view</w:t>
      </w:r>
      <w:r w:rsidR="00195316">
        <w:rPr>
          <w:rFonts w:ascii="Arial" w:hAnsi="Arial" w:cs="Arial" w:hint="eastAsia"/>
          <w:i/>
          <w:lang w:eastAsia="zh-CN"/>
        </w:rPr>
        <w:t>s</w:t>
      </w:r>
      <w:r w:rsidR="00EA5C32">
        <w:rPr>
          <w:rFonts w:ascii="Arial" w:hAnsi="Arial" w:cs="Arial"/>
          <w:i/>
        </w:rPr>
        <w:t xml:space="preserve"> and way forward</w:t>
      </w:r>
      <w:r w:rsidR="00CC7A63">
        <w:rPr>
          <w:rFonts w:ascii="Arial" w:hAnsi="Arial" w:cs="Arial"/>
          <w:i/>
        </w:rPr>
        <w:t>s</w:t>
      </w:r>
      <w:r w:rsidR="00E25ECE">
        <w:rPr>
          <w:rFonts w:ascii="Arial" w:hAnsi="Arial" w:cs="Arial" w:hint="eastAsia"/>
          <w:i/>
          <w:lang w:eastAsia="zh-CN"/>
        </w:rPr>
        <w:t xml:space="preserve"> </w:t>
      </w:r>
      <w:r w:rsidR="00EA5C32">
        <w:rPr>
          <w:rFonts w:ascii="Arial" w:hAnsi="Arial" w:cs="Arial" w:hint="eastAsia"/>
          <w:i/>
          <w:lang w:eastAsia="zh-CN"/>
        </w:rPr>
        <w:t xml:space="preserve">for </w:t>
      </w:r>
      <w:r w:rsidR="00F675DD">
        <w:rPr>
          <w:rFonts w:ascii="Arial" w:hAnsi="Arial" w:cs="Arial" w:hint="eastAsia"/>
          <w:i/>
          <w:lang w:eastAsia="zh-CN"/>
        </w:rPr>
        <w:t xml:space="preserve">data framework under </w:t>
      </w:r>
      <w:r w:rsidR="00481A14">
        <w:rPr>
          <w:rFonts w:ascii="Arial" w:hAnsi="Arial" w:cs="Arial" w:hint="eastAsia"/>
          <w:i/>
          <w:lang w:eastAsia="zh-CN"/>
        </w:rPr>
        <w:t xml:space="preserve">WT#5 </w:t>
      </w:r>
      <w:r w:rsidR="00F675DD">
        <w:rPr>
          <w:rFonts w:ascii="Arial" w:hAnsi="Arial" w:cs="Arial" w:hint="eastAsia"/>
          <w:i/>
          <w:lang w:eastAsia="zh-CN"/>
        </w:rPr>
        <w:t xml:space="preserve">as defined in </w:t>
      </w:r>
      <w:r w:rsidR="00F675DD">
        <w:rPr>
          <w:rFonts w:ascii="Arial" w:hAnsi="Arial" w:cs="Arial"/>
          <w:i/>
        </w:rPr>
        <w:t>S2-2506096.</w:t>
      </w:r>
    </w:p>
    <w:p w:rsidR="003835C7" w:rsidRPr="00195316" w:rsidRDefault="003835C7" w:rsidP="003835C7">
      <w:pPr>
        <w:pStyle w:val="1"/>
        <w:rPr>
          <w:rFonts w:eastAsia="等线" w:cs="Arial"/>
          <w:sz w:val="32"/>
          <w:szCs w:val="18"/>
          <w:lang w:eastAsia="zh-CN"/>
        </w:rPr>
      </w:pPr>
      <w:r w:rsidRPr="00E96F69">
        <w:rPr>
          <w:rFonts w:cs="Arial"/>
          <w:sz w:val="32"/>
          <w:szCs w:val="18"/>
        </w:rPr>
        <w:t xml:space="preserve">1. </w:t>
      </w:r>
      <w:r w:rsidR="00812C84">
        <w:rPr>
          <w:rFonts w:eastAsia="等线"/>
          <w:lang w:eastAsia="zh-CN"/>
        </w:rPr>
        <w:t>Background</w:t>
      </w:r>
    </w:p>
    <w:p w:rsidR="003F7B20" w:rsidRPr="003F7B20" w:rsidRDefault="003F7B20" w:rsidP="003F7B20">
      <w:pPr>
        <w:pStyle w:val="2"/>
        <w:rPr>
          <w:lang w:eastAsia="zh-CN"/>
        </w:rPr>
      </w:pPr>
      <w:bookmarkStart w:id="0" w:name="_Hlk87257355"/>
      <w:r>
        <w:rPr>
          <w:rFonts w:hint="eastAsia"/>
          <w:lang w:eastAsia="zh-CN"/>
        </w:rPr>
        <w:t>1</w:t>
      </w:r>
      <w:r w:rsidRPr="001216A7">
        <w:rPr>
          <w:rFonts w:hint="eastAsia"/>
          <w:lang w:eastAsia="zh-CN"/>
        </w:rPr>
        <w:t>.1</w:t>
      </w:r>
      <w:r w:rsidRPr="001216A7">
        <w:rPr>
          <w:rFonts w:hint="eastAsia"/>
          <w:lang w:eastAsia="zh-CN"/>
        </w:rPr>
        <w:tab/>
      </w:r>
      <w:r w:rsidR="004A0F64">
        <w:rPr>
          <w:rFonts w:hint="eastAsia"/>
          <w:lang w:eastAsia="zh-CN"/>
        </w:rPr>
        <w:t xml:space="preserve">3GPP </w:t>
      </w:r>
      <w:r>
        <w:rPr>
          <w:rFonts w:hint="eastAsia"/>
          <w:lang w:eastAsia="zh-CN"/>
        </w:rPr>
        <w:t xml:space="preserve">6G </w:t>
      </w:r>
      <w:r w:rsidR="007C3C59">
        <w:rPr>
          <w:rFonts w:hint="eastAsia"/>
          <w:lang w:eastAsia="zh-CN"/>
        </w:rPr>
        <w:t>w</w:t>
      </w:r>
      <w:r>
        <w:rPr>
          <w:rFonts w:hint="eastAsia"/>
          <w:lang w:eastAsia="zh-CN"/>
        </w:rPr>
        <w:t xml:space="preserve">orkshop and NWM </w:t>
      </w:r>
      <w:r w:rsidR="007C3C59">
        <w:rPr>
          <w:rFonts w:hint="eastAsia"/>
          <w:lang w:eastAsia="zh-CN"/>
        </w:rPr>
        <w:t>d</w:t>
      </w:r>
      <w:r>
        <w:rPr>
          <w:rFonts w:hint="eastAsia"/>
          <w:lang w:eastAsia="zh-CN"/>
        </w:rPr>
        <w:t>iscussion</w:t>
      </w:r>
    </w:p>
    <w:p w:rsidR="00190CEA" w:rsidRDefault="00190CEA" w:rsidP="007733BC">
      <w:pPr>
        <w:jc w:val="both"/>
        <w:rPr>
          <w:lang w:eastAsia="zh-CN"/>
        </w:rPr>
      </w:pPr>
      <w:r w:rsidRPr="007733BC">
        <w:rPr>
          <w:lang w:eastAsia="zh-CN"/>
        </w:rPr>
        <w:t xml:space="preserve">On March 10-11, 2025, 3GPP held a 6G Workshop in Incheon, South Korea, where </w:t>
      </w:r>
      <w:r w:rsidR="000C3495">
        <w:rPr>
          <w:rFonts w:hint="eastAsia"/>
          <w:lang w:eastAsia="zh-CN"/>
        </w:rPr>
        <w:t xml:space="preserve">more than </w:t>
      </w:r>
      <w:r w:rsidRPr="007733BC">
        <w:rPr>
          <w:lang w:eastAsia="zh-CN"/>
        </w:rPr>
        <w:t>20 papers from different companies mentioned data-related perspectives, focusing on the design of a unifi</w:t>
      </w:r>
      <w:r w:rsidR="000C3495">
        <w:rPr>
          <w:lang w:eastAsia="zh-CN"/>
        </w:rPr>
        <w:t xml:space="preserve">ed data framework for 6G </w:t>
      </w:r>
      <w:proofErr w:type="gramStart"/>
      <w:r w:rsidR="000C3495">
        <w:rPr>
          <w:lang w:eastAsia="zh-CN"/>
        </w:rPr>
        <w:t>system</w:t>
      </w:r>
      <w:proofErr w:type="gramEnd"/>
      <w:r w:rsidRPr="007733BC">
        <w:rPr>
          <w:lang w:eastAsia="zh-CN"/>
        </w:rPr>
        <w:t xml:space="preserve"> driven by 6G services (e.g., AI services, sensing services, location services, other future services).</w:t>
      </w:r>
    </w:p>
    <w:p w:rsidR="000C3495" w:rsidRPr="007733BC" w:rsidRDefault="000C3495" w:rsidP="007733BC">
      <w:pPr>
        <w:jc w:val="both"/>
        <w:rPr>
          <w:lang w:eastAsia="zh-CN"/>
        </w:rPr>
      </w:pPr>
      <w:r w:rsidRPr="000C3495">
        <w:rPr>
          <w:lang w:eastAsia="zh-CN"/>
        </w:rPr>
        <w:t xml:space="preserve">In the </w:t>
      </w:r>
      <w:r w:rsidR="005167A0">
        <w:rPr>
          <w:rFonts w:hint="eastAsia"/>
          <w:lang w:eastAsia="zh-CN"/>
        </w:rPr>
        <w:t>c</w:t>
      </w:r>
      <w:r w:rsidR="005167A0" w:rsidRPr="000C3495">
        <w:rPr>
          <w:lang w:eastAsia="zh-CN"/>
        </w:rPr>
        <w:t xml:space="preserve">hair's </w:t>
      </w:r>
      <w:r w:rsidR="005167A0">
        <w:rPr>
          <w:rFonts w:hint="eastAsia"/>
          <w:lang w:eastAsia="zh-CN"/>
        </w:rPr>
        <w:t>s</w:t>
      </w:r>
      <w:r w:rsidR="005167A0" w:rsidRPr="000C3495">
        <w:rPr>
          <w:lang w:eastAsia="zh-CN"/>
        </w:rPr>
        <w:t>ummary</w:t>
      </w:r>
      <w:r w:rsidR="005167A0">
        <w:rPr>
          <w:rFonts w:hint="eastAsia"/>
          <w:lang w:eastAsia="zh-CN"/>
        </w:rPr>
        <w:t xml:space="preserve"> of the 3GPP Workshop on 6G </w:t>
      </w:r>
      <w:r w:rsidRPr="000C3495">
        <w:rPr>
          <w:lang w:eastAsia="zh-CN"/>
        </w:rPr>
        <w:t>(i.e., 6GWS-250238 manuscript), the following data-related aspects are provided.</w:t>
      </w:r>
    </w:p>
    <w:p w:rsidR="007B62C4" w:rsidRPr="001A65B2" w:rsidRDefault="002C4CAE" w:rsidP="001A65B2">
      <w:pPr>
        <w:numPr>
          <w:ilvl w:val="0"/>
          <w:numId w:val="26"/>
        </w:numPr>
        <w:rPr>
          <w:i/>
          <w:lang w:val="en-US" w:eastAsia="zh-CN"/>
        </w:rPr>
      </w:pPr>
      <w:r w:rsidRPr="001A65B2">
        <w:rPr>
          <w:b/>
          <w:bCs/>
          <w:i/>
          <w:lang w:val="en-US" w:eastAsia="zh-CN"/>
        </w:rPr>
        <w:t xml:space="preserve">ISAC aspects: </w:t>
      </w:r>
      <w:r w:rsidRPr="001A65B2">
        <w:rPr>
          <w:i/>
          <w:lang w:val="en-US" w:eastAsia="zh-CN"/>
        </w:rPr>
        <w:t>Sensing Data Support including sensing data detection, collection, processing, and exposure.</w:t>
      </w:r>
    </w:p>
    <w:p w:rsidR="007B62C4" w:rsidRPr="001A65B2" w:rsidRDefault="002C4CAE" w:rsidP="001A65B2">
      <w:pPr>
        <w:numPr>
          <w:ilvl w:val="0"/>
          <w:numId w:val="26"/>
        </w:numPr>
        <w:rPr>
          <w:i/>
          <w:lang w:val="en-US" w:eastAsia="zh-CN"/>
        </w:rPr>
      </w:pPr>
      <w:r w:rsidRPr="001A65B2">
        <w:rPr>
          <w:b/>
          <w:bCs/>
          <w:i/>
          <w:lang w:val="en-US" w:eastAsia="zh-CN"/>
        </w:rPr>
        <w:t xml:space="preserve">AI/ML aspects: </w:t>
      </w:r>
      <w:r w:rsidRPr="001A65B2">
        <w:rPr>
          <w:i/>
          <w:lang w:val="en-US" w:eastAsia="zh-CN"/>
        </w:rPr>
        <w:t>Regarding 6G for AI, facilitating data collection, transmission, storage, and processing for AI applications.</w:t>
      </w:r>
    </w:p>
    <w:p w:rsidR="007B62C4" w:rsidRPr="001A65B2" w:rsidRDefault="002C4CAE" w:rsidP="001A65B2">
      <w:pPr>
        <w:numPr>
          <w:ilvl w:val="0"/>
          <w:numId w:val="26"/>
        </w:numPr>
        <w:rPr>
          <w:i/>
          <w:lang w:val="en-US" w:eastAsia="zh-CN"/>
        </w:rPr>
      </w:pPr>
      <w:r w:rsidRPr="001A65B2">
        <w:rPr>
          <w:b/>
          <w:bCs/>
          <w:i/>
          <w:lang w:val="en-US" w:eastAsia="zh-CN"/>
        </w:rPr>
        <w:t xml:space="preserve">Unified Data Management Framework aspects: </w:t>
      </w:r>
    </w:p>
    <w:p w:rsidR="007B62C4" w:rsidRPr="001A65B2" w:rsidRDefault="002C4CAE" w:rsidP="001A65B2">
      <w:pPr>
        <w:numPr>
          <w:ilvl w:val="1"/>
          <w:numId w:val="26"/>
        </w:numPr>
        <w:rPr>
          <w:i/>
          <w:lang w:val="en-US" w:eastAsia="zh-CN"/>
        </w:rPr>
      </w:pPr>
      <w:r w:rsidRPr="001A65B2">
        <w:rPr>
          <w:i/>
          <w:lang w:val="en-US" w:eastAsia="zh-CN"/>
        </w:rPr>
        <w:t xml:space="preserve">Complexity in 5G Data Collection: Current approaches, including MDT-based, LPP-based, NWDAF-driven, DCAF-based </w:t>
      </w:r>
      <w:proofErr w:type="gramStart"/>
      <w:r w:rsidRPr="001A65B2">
        <w:rPr>
          <w:i/>
          <w:lang w:val="en-US" w:eastAsia="zh-CN"/>
        </w:rPr>
        <w:t>methods,</w:t>
      </w:r>
      <w:proofErr w:type="gramEnd"/>
      <w:r w:rsidRPr="001A65B2">
        <w:rPr>
          <w:i/>
          <w:lang w:val="en-US" w:eastAsia="zh-CN"/>
        </w:rPr>
        <w:t xml:space="preserve"> and UE level to support AI-driven RAN optimizations introduce significant complexity in data gathering across Control Plane and User Plane. </w:t>
      </w:r>
    </w:p>
    <w:p w:rsidR="007B62C4" w:rsidRPr="001A65B2" w:rsidRDefault="002C4CAE" w:rsidP="001A65B2">
      <w:pPr>
        <w:numPr>
          <w:ilvl w:val="1"/>
          <w:numId w:val="26"/>
        </w:numPr>
        <w:rPr>
          <w:i/>
          <w:lang w:val="en-US" w:eastAsia="zh-CN"/>
        </w:rPr>
      </w:pPr>
      <w:r w:rsidRPr="001A65B2">
        <w:rPr>
          <w:i/>
          <w:lang w:val="en-US" w:eastAsia="zh-CN"/>
        </w:rPr>
        <w:t>Unified Data Management Framework for 6G for cross domain data discovery, collection, storage, transmission, correlation, and exposure for various applications, including:</w:t>
      </w:r>
    </w:p>
    <w:p w:rsidR="007B62C4" w:rsidRPr="001A65B2" w:rsidRDefault="002C4CAE" w:rsidP="001A65B2">
      <w:pPr>
        <w:numPr>
          <w:ilvl w:val="2"/>
          <w:numId w:val="26"/>
        </w:numPr>
        <w:rPr>
          <w:i/>
          <w:lang w:val="en-US" w:eastAsia="zh-CN"/>
        </w:rPr>
      </w:pPr>
      <w:r w:rsidRPr="001A65B2">
        <w:rPr>
          <w:i/>
          <w:lang w:val="en-US" w:eastAsia="zh-CN"/>
        </w:rPr>
        <w:t>Efficient data detection across diverse sources and types (e.g., sensing data, AI-generated data).</w:t>
      </w:r>
    </w:p>
    <w:p w:rsidR="007B62C4" w:rsidRPr="001A65B2" w:rsidRDefault="002C4CAE" w:rsidP="001A65B2">
      <w:pPr>
        <w:numPr>
          <w:ilvl w:val="2"/>
          <w:numId w:val="26"/>
        </w:numPr>
        <w:rPr>
          <w:i/>
          <w:lang w:val="en-US" w:eastAsia="zh-CN"/>
        </w:rPr>
      </w:pPr>
      <w:r w:rsidRPr="001A65B2">
        <w:rPr>
          <w:i/>
          <w:lang w:val="en-US" w:eastAsia="zh-CN"/>
        </w:rPr>
        <w:t>Streamlined data collection, storage, processing, and exposure (covering UE, network functions, and third parties).</w:t>
      </w:r>
    </w:p>
    <w:p w:rsidR="007B62C4" w:rsidRPr="001A65B2" w:rsidRDefault="002C4CAE" w:rsidP="001A65B2">
      <w:pPr>
        <w:numPr>
          <w:ilvl w:val="2"/>
          <w:numId w:val="26"/>
        </w:numPr>
        <w:rPr>
          <w:i/>
          <w:lang w:val="en-US" w:eastAsia="zh-CN"/>
        </w:rPr>
      </w:pPr>
      <w:r w:rsidRPr="001A65B2">
        <w:rPr>
          <w:i/>
          <w:lang w:val="en-US" w:eastAsia="zh-CN"/>
        </w:rPr>
        <w:t>Robust validation mechanisms for data sources and consumers.</w:t>
      </w:r>
    </w:p>
    <w:p w:rsidR="007B62C4" w:rsidRPr="001A65B2" w:rsidRDefault="002C4CAE" w:rsidP="001A65B2">
      <w:pPr>
        <w:numPr>
          <w:ilvl w:val="2"/>
          <w:numId w:val="26"/>
        </w:numPr>
        <w:rPr>
          <w:i/>
          <w:lang w:val="en-US" w:eastAsia="zh-CN"/>
        </w:rPr>
      </w:pPr>
      <w:r w:rsidRPr="001A65B2">
        <w:rPr>
          <w:i/>
          <w:lang w:val="en-US" w:eastAsia="zh-CN"/>
        </w:rPr>
        <w:t>Implementation of data traceability mechanisms to ensure transparency, security, and trustworthiness in data operations.</w:t>
      </w:r>
    </w:p>
    <w:p w:rsidR="007B62C4" w:rsidRPr="001A65B2" w:rsidRDefault="002C4CAE" w:rsidP="001A65B2">
      <w:pPr>
        <w:numPr>
          <w:ilvl w:val="2"/>
          <w:numId w:val="26"/>
        </w:numPr>
        <w:rPr>
          <w:i/>
          <w:lang w:val="en-US" w:eastAsia="zh-CN"/>
        </w:rPr>
      </w:pPr>
      <w:r w:rsidRPr="001A65B2">
        <w:rPr>
          <w:i/>
          <w:lang w:val="en-US" w:eastAsia="zh-CN"/>
        </w:rPr>
        <w:t>Efficient data management and transmission protocol</w:t>
      </w:r>
    </w:p>
    <w:p w:rsidR="007B62C4" w:rsidRPr="001A65B2" w:rsidRDefault="002C4CAE" w:rsidP="001A65B2">
      <w:pPr>
        <w:numPr>
          <w:ilvl w:val="0"/>
          <w:numId w:val="26"/>
        </w:numPr>
        <w:rPr>
          <w:i/>
          <w:lang w:val="en-US" w:eastAsia="zh-CN"/>
        </w:rPr>
      </w:pPr>
      <w:r w:rsidRPr="001A65B2">
        <w:rPr>
          <w:b/>
          <w:bCs/>
          <w:i/>
          <w:lang w:val="en-US" w:eastAsia="zh-CN"/>
        </w:rPr>
        <w:t>Security aspects</w:t>
      </w:r>
      <w:r w:rsidRPr="001A65B2">
        <w:rPr>
          <w:b/>
          <w:bCs/>
          <w:i/>
          <w:lang w:val="en-US" w:eastAsia="zh-CN"/>
        </w:rPr>
        <w:t>：</w:t>
      </w:r>
      <w:r w:rsidRPr="001A65B2">
        <w:rPr>
          <w:i/>
          <w:lang w:val="en-US" w:eastAsia="zh-CN"/>
        </w:rPr>
        <w:t xml:space="preserve">A </w:t>
      </w:r>
      <w:r w:rsidR="00477A12">
        <w:rPr>
          <w:i/>
          <w:lang w:val="en-US" w:eastAsia="zh-CN"/>
        </w:rPr>
        <w:t xml:space="preserve">generic user consent framework </w:t>
      </w:r>
      <w:r w:rsidRPr="001A65B2">
        <w:rPr>
          <w:i/>
          <w:lang w:val="en-US" w:eastAsia="zh-CN"/>
        </w:rPr>
        <w:t>that can apply to any feature where user consent is required, e.g., Sensing, AIML, Positioning, covering the lifecycle management of the data being collected.</w:t>
      </w:r>
    </w:p>
    <w:p w:rsidR="007B62C4" w:rsidRPr="001A65B2" w:rsidRDefault="002C4CAE" w:rsidP="001A65B2">
      <w:pPr>
        <w:numPr>
          <w:ilvl w:val="0"/>
          <w:numId w:val="26"/>
        </w:numPr>
        <w:rPr>
          <w:i/>
          <w:lang w:val="en-US" w:eastAsia="zh-CN"/>
        </w:rPr>
      </w:pPr>
      <w:r w:rsidRPr="001A65B2">
        <w:rPr>
          <w:b/>
          <w:bCs/>
          <w:i/>
          <w:lang w:val="en-US" w:eastAsia="zh-CN"/>
        </w:rPr>
        <w:t>Stage-3 Protocol aspects</w:t>
      </w:r>
      <w:r w:rsidRPr="001A65B2">
        <w:rPr>
          <w:b/>
          <w:bCs/>
          <w:i/>
          <w:lang w:val="en-US" w:eastAsia="zh-CN"/>
        </w:rPr>
        <w:t>：</w:t>
      </w:r>
      <w:r w:rsidRPr="001A65B2">
        <w:rPr>
          <w:i/>
          <w:lang w:val="en-US" w:eastAsia="zh-CN"/>
        </w:rPr>
        <w:t>Data Protocol to support efficient data management and transmission protocol, the coexistence of different protocols may be considered.</w:t>
      </w:r>
    </w:p>
    <w:p w:rsidR="005167A0" w:rsidRPr="005167A0" w:rsidRDefault="005167A0" w:rsidP="005167A0">
      <w:pPr>
        <w:jc w:val="both"/>
        <w:rPr>
          <w:lang w:eastAsia="zh-CN"/>
        </w:rPr>
      </w:pPr>
      <w:r w:rsidRPr="005167A0">
        <w:rPr>
          <w:lang w:eastAsia="zh-CN"/>
        </w:rPr>
        <w:t>In April 2025, 3GPP SA2 started to discuss the 6G work area</w:t>
      </w:r>
      <w:r w:rsidR="001D6E9E">
        <w:rPr>
          <w:rFonts w:hint="eastAsia"/>
          <w:lang w:eastAsia="zh-CN"/>
        </w:rPr>
        <w:t>s</w:t>
      </w:r>
      <w:r w:rsidRPr="005167A0">
        <w:rPr>
          <w:lang w:eastAsia="zh-CN"/>
        </w:rPr>
        <w:t xml:space="preserve">, and the Common Data framework is described </w:t>
      </w:r>
      <w:r w:rsidR="00785E50">
        <w:rPr>
          <w:rFonts w:hint="eastAsia"/>
          <w:lang w:eastAsia="zh-CN"/>
        </w:rPr>
        <w:t xml:space="preserve">as </w:t>
      </w:r>
      <w:r w:rsidRPr="005167A0">
        <w:rPr>
          <w:lang w:eastAsia="zh-CN"/>
        </w:rPr>
        <w:t>below (see S2-2504414 for details).</w:t>
      </w:r>
    </w:p>
    <w:p w:rsidR="00912EBF" w:rsidRPr="00912EBF" w:rsidRDefault="00912EBF" w:rsidP="00912EBF">
      <w:pPr>
        <w:rPr>
          <w:bCs/>
          <w:i/>
          <w:lang w:val="en-US" w:eastAsia="zh-CN"/>
        </w:rPr>
      </w:pPr>
      <w:r w:rsidRPr="00912EBF">
        <w:rPr>
          <w:bCs/>
          <w:i/>
          <w:lang w:val="en-US" w:eastAsia="zh-CN"/>
        </w:rPr>
        <w:t>Study common data framework for all aspects related to data handling including data collection, distribution, processing, storage and data access, with consideration of access control/user consent and privacy. The example of data may include data of AI and Sensing.</w:t>
      </w:r>
    </w:p>
    <w:p w:rsidR="00785E50" w:rsidRPr="00785E50" w:rsidRDefault="00365568" w:rsidP="00785E50">
      <w:pPr>
        <w:jc w:val="both"/>
        <w:rPr>
          <w:lang w:eastAsia="zh-CN"/>
        </w:rPr>
      </w:pPr>
      <w:r>
        <w:rPr>
          <w:rFonts w:hint="eastAsia"/>
          <w:lang w:eastAsia="zh-CN"/>
        </w:rPr>
        <w:t xml:space="preserve">For the following </w:t>
      </w:r>
      <w:r w:rsidR="00785E50" w:rsidRPr="00785E50">
        <w:rPr>
          <w:lang w:eastAsia="zh-CN"/>
        </w:rPr>
        <w:t>NWM discussion</w:t>
      </w:r>
      <w:r>
        <w:rPr>
          <w:rFonts w:hint="eastAsia"/>
          <w:lang w:eastAsia="zh-CN"/>
        </w:rPr>
        <w:t xml:space="preserve"> i</w:t>
      </w:r>
      <w:r w:rsidRPr="00785E50">
        <w:rPr>
          <w:lang w:eastAsia="zh-CN"/>
        </w:rPr>
        <w:t>n April</w:t>
      </w:r>
      <w:r w:rsidR="00785E50" w:rsidRPr="00785E50">
        <w:rPr>
          <w:lang w:eastAsia="zh-CN"/>
        </w:rPr>
        <w:t xml:space="preserve">, the work area of common data framework collected comments from about 43 companies. </w:t>
      </w:r>
      <w:r>
        <w:rPr>
          <w:rFonts w:hint="eastAsia"/>
          <w:lang w:eastAsia="zh-CN"/>
        </w:rPr>
        <w:t>M</w:t>
      </w:r>
      <w:r w:rsidR="00785E50" w:rsidRPr="00785E50">
        <w:rPr>
          <w:lang w:eastAsia="zh-CN"/>
        </w:rPr>
        <w:t xml:space="preserve">ost of them supported data framework as a separate working area and SA2 lead, mentioning the main </w:t>
      </w:r>
      <w:r w:rsidR="00785E50" w:rsidRPr="00785E50">
        <w:rPr>
          <w:lang w:eastAsia="zh-CN"/>
        </w:rPr>
        <w:lastRenderedPageBreak/>
        <w:t xml:space="preserve">research content including: data collection, data transmission, data processing, data storage, data </w:t>
      </w:r>
      <w:r>
        <w:rPr>
          <w:rFonts w:hint="eastAsia"/>
          <w:lang w:eastAsia="zh-CN"/>
        </w:rPr>
        <w:t>exposure</w:t>
      </w:r>
      <w:r w:rsidR="00751E3C">
        <w:rPr>
          <w:rFonts w:hint="eastAsia"/>
          <w:lang w:eastAsia="zh-CN"/>
        </w:rPr>
        <w:t>, and etc</w:t>
      </w:r>
      <w:r w:rsidR="00785E50" w:rsidRPr="00785E50">
        <w:rPr>
          <w:lang w:eastAsia="zh-CN"/>
        </w:rPr>
        <w:t>. A few companies think that it may not be possible as a separate work or may be SA5 lead.</w:t>
      </w:r>
    </w:p>
    <w:p w:rsidR="003B5AF8" w:rsidRDefault="003B5AF8" w:rsidP="000C34BD">
      <w:pPr>
        <w:rPr>
          <w:rFonts w:eastAsia="等线"/>
          <w:b/>
          <w:lang w:val="en-US" w:eastAsia="zh-CN"/>
        </w:rPr>
      </w:pPr>
      <w:r w:rsidRPr="003B5AF8">
        <w:rPr>
          <w:rFonts w:eastAsia="等线" w:hint="eastAsia"/>
          <w:b/>
          <w:lang w:eastAsia="zh-CN"/>
        </w:rPr>
        <w:t>Observation#</w:t>
      </w:r>
      <w:r>
        <w:rPr>
          <w:rFonts w:eastAsia="等线" w:hint="eastAsia"/>
          <w:b/>
          <w:lang w:eastAsia="zh-CN"/>
        </w:rPr>
        <w:t>1</w:t>
      </w:r>
      <w:r w:rsidRPr="003B5AF8">
        <w:rPr>
          <w:rFonts w:eastAsia="等线" w:hint="eastAsia"/>
          <w:b/>
          <w:lang w:eastAsia="zh-CN"/>
        </w:rPr>
        <w:t>:</w:t>
      </w:r>
      <w:r w:rsidRPr="001A65B2">
        <w:rPr>
          <w:rFonts w:eastAsia="等线"/>
          <w:b/>
          <w:lang w:eastAsia="zh-CN"/>
        </w:rPr>
        <w:t xml:space="preserve"> Data Framework</w:t>
      </w:r>
      <w:r w:rsidRPr="001A65B2">
        <w:rPr>
          <w:rFonts w:eastAsia="等线"/>
          <w:b/>
          <w:lang w:val="en-US" w:eastAsia="zh-CN"/>
        </w:rPr>
        <w:t xml:space="preserve"> </w:t>
      </w:r>
      <w:r>
        <w:rPr>
          <w:rFonts w:eastAsia="等线" w:hint="eastAsia"/>
          <w:b/>
          <w:lang w:val="en-US" w:eastAsia="zh-CN"/>
        </w:rPr>
        <w:t xml:space="preserve">is an </w:t>
      </w:r>
      <w:r>
        <w:rPr>
          <w:rFonts w:eastAsia="等线"/>
          <w:b/>
          <w:lang w:val="en-US" w:eastAsia="zh-CN"/>
        </w:rPr>
        <w:t>important topic</w:t>
      </w:r>
      <w:r w:rsidRPr="001A65B2">
        <w:rPr>
          <w:rFonts w:eastAsia="等线"/>
          <w:b/>
          <w:lang w:val="en-US" w:eastAsia="zh-CN"/>
        </w:rPr>
        <w:t xml:space="preserve"> in 6G</w:t>
      </w:r>
      <w:r>
        <w:rPr>
          <w:rFonts w:eastAsia="等线" w:hint="eastAsia"/>
          <w:b/>
          <w:lang w:val="en-US" w:eastAsia="zh-CN"/>
        </w:rPr>
        <w:t xml:space="preserve">, most companies support data framework </w:t>
      </w:r>
      <w:r w:rsidR="00FC0B37">
        <w:rPr>
          <w:rFonts w:eastAsia="等线" w:hint="eastAsia"/>
          <w:b/>
          <w:lang w:val="en-US" w:eastAsia="zh-CN"/>
        </w:rPr>
        <w:t>to</w:t>
      </w:r>
      <w:r w:rsidR="00266EC9">
        <w:rPr>
          <w:rFonts w:eastAsia="等线" w:hint="eastAsia"/>
          <w:b/>
          <w:lang w:val="en-US" w:eastAsia="zh-CN"/>
        </w:rPr>
        <w:t xml:space="preserve"> be</w:t>
      </w:r>
      <w:r>
        <w:rPr>
          <w:rFonts w:eastAsia="等线" w:hint="eastAsia"/>
          <w:b/>
          <w:lang w:val="en-US" w:eastAsia="zh-CN"/>
        </w:rPr>
        <w:t xml:space="preserve"> a </w:t>
      </w:r>
      <w:r>
        <w:rPr>
          <w:rFonts w:eastAsia="等线"/>
          <w:b/>
          <w:lang w:val="en-US" w:eastAsia="zh-CN"/>
        </w:rPr>
        <w:t>separate</w:t>
      </w:r>
      <w:r>
        <w:rPr>
          <w:rFonts w:eastAsia="等线" w:hint="eastAsia"/>
          <w:b/>
          <w:lang w:val="en-US" w:eastAsia="zh-CN"/>
        </w:rPr>
        <w:t xml:space="preserve"> work area</w:t>
      </w:r>
      <w:r w:rsidR="00266EC9">
        <w:rPr>
          <w:rFonts w:eastAsia="等线" w:hint="eastAsia"/>
          <w:b/>
          <w:lang w:val="en-US" w:eastAsia="zh-CN"/>
        </w:rPr>
        <w:t xml:space="preserve"> and </w:t>
      </w:r>
      <w:r w:rsidR="000262A7">
        <w:rPr>
          <w:rFonts w:eastAsia="等线" w:hint="eastAsia"/>
          <w:b/>
          <w:lang w:val="en-US" w:eastAsia="zh-CN"/>
        </w:rPr>
        <w:t>led</w:t>
      </w:r>
      <w:r w:rsidR="00266EC9">
        <w:rPr>
          <w:rFonts w:eastAsia="等线" w:hint="eastAsia"/>
          <w:b/>
          <w:lang w:val="en-US" w:eastAsia="zh-CN"/>
        </w:rPr>
        <w:t xml:space="preserve"> by SA2</w:t>
      </w:r>
      <w:r w:rsidR="008E0A10">
        <w:rPr>
          <w:rFonts w:eastAsia="等线" w:hint="eastAsia"/>
          <w:b/>
          <w:lang w:val="en-US" w:eastAsia="zh-CN"/>
        </w:rPr>
        <w:t xml:space="preserve">. </w:t>
      </w:r>
    </w:p>
    <w:p w:rsidR="0095254F" w:rsidRPr="0095254F" w:rsidRDefault="0095254F" w:rsidP="0095254F">
      <w:pPr>
        <w:pStyle w:val="2"/>
        <w:rPr>
          <w:lang w:eastAsia="zh-CN"/>
        </w:rPr>
      </w:pPr>
      <w:r>
        <w:rPr>
          <w:rFonts w:hint="eastAsia"/>
          <w:lang w:eastAsia="zh-CN"/>
        </w:rPr>
        <w:t>1</w:t>
      </w:r>
      <w:r w:rsidRPr="001216A7">
        <w:rPr>
          <w:rFonts w:hint="eastAsia"/>
          <w:lang w:eastAsia="zh-CN"/>
        </w:rPr>
        <w:t>.</w:t>
      </w:r>
      <w:r>
        <w:rPr>
          <w:rFonts w:hint="eastAsia"/>
          <w:lang w:eastAsia="zh-CN"/>
        </w:rPr>
        <w:t>2</w:t>
      </w:r>
      <w:r w:rsidRPr="001216A7">
        <w:rPr>
          <w:rFonts w:hint="eastAsia"/>
          <w:lang w:eastAsia="zh-CN"/>
        </w:rPr>
        <w:tab/>
      </w:r>
      <w:r w:rsidR="008B4FAE">
        <w:rPr>
          <w:rFonts w:hint="eastAsia"/>
          <w:lang w:eastAsia="zh-CN"/>
        </w:rPr>
        <w:t xml:space="preserve">3GPP </w:t>
      </w:r>
      <w:r>
        <w:rPr>
          <w:rFonts w:hint="eastAsia"/>
          <w:lang w:eastAsia="zh-CN"/>
        </w:rPr>
        <w:t xml:space="preserve">6G </w:t>
      </w:r>
      <w:r w:rsidR="007C3C59">
        <w:rPr>
          <w:rFonts w:hint="eastAsia"/>
          <w:lang w:eastAsia="zh-CN"/>
        </w:rPr>
        <w:t>p</w:t>
      </w:r>
      <w:r>
        <w:rPr>
          <w:lang w:eastAsia="zh-CN"/>
        </w:rPr>
        <w:t>rogress</w:t>
      </w:r>
      <w:r w:rsidR="003B54F2">
        <w:rPr>
          <w:rFonts w:hint="eastAsia"/>
          <w:lang w:eastAsia="zh-CN"/>
        </w:rPr>
        <w:t xml:space="preserve"> in SA1 and SA2</w:t>
      </w:r>
    </w:p>
    <w:p w:rsidR="008A3C1A" w:rsidRPr="008A3C1A" w:rsidRDefault="008A3C1A" w:rsidP="000C34BD">
      <w:pPr>
        <w:rPr>
          <w:lang w:eastAsia="zh-CN"/>
        </w:rPr>
      </w:pPr>
      <w:r w:rsidRPr="008A3C1A">
        <w:rPr>
          <w:lang w:eastAsia="zh-CN"/>
        </w:rPr>
        <w:t>In May 2025, 3GPP formed a draft of the 6G SA2 SID and endorsed it at the SA#108 meeting in June (SP-250806), with the following description of the data framework.</w:t>
      </w:r>
    </w:p>
    <w:p w:rsidR="006C6CF8" w:rsidRDefault="000C34BD" w:rsidP="006C6CF8">
      <w:pPr>
        <w:rPr>
          <w:lang w:eastAsia="zh-CN"/>
        </w:rPr>
      </w:pPr>
      <w:r w:rsidRPr="000C34BD">
        <w:rPr>
          <w:i/>
          <w:iCs/>
          <w:lang w:eastAsia="zh-CN"/>
        </w:rPr>
        <w:t>WT#5: Study data framework</w:t>
      </w:r>
      <w:r w:rsidRPr="000C34BD">
        <w:rPr>
          <w:b/>
          <w:i/>
          <w:iCs/>
          <w:lang w:eastAsia="zh-CN"/>
        </w:rPr>
        <w:t xml:space="preserve"> </w:t>
      </w:r>
      <w:r w:rsidRPr="000C34BD">
        <w:rPr>
          <w:i/>
          <w:iCs/>
          <w:lang w:eastAsia="zh-CN"/>
        </w:rPr>
        <w:t>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rsidR="007B62C4" w:rsidRPr="006C6CF8" w:rsidRDefault="002C4CAE" w:rsidP="006C6CF8">
      <w:pPr>
        <w:rPr>
          <w:i/>
          <w:lang w:eastAsia="zh-CN"/>
        </w:rPr>
      </w:pPr>
      <w:r w:rsidRPr="006C6CF8">
        <w:rPr>
          <w:rFonts w:hint="eastAsia"/>
          <w:i/>
          <w:lang w:val="en-US" w:eastAsia="zh-CN"/>
        </w:rPr>
        <w:t>NOTE 6:</w:t>
      </w:r>
      <w:r w:rsidRPr="006C6CF8">
        <w:rPr>
          <w:rFonts w:hint="eastAsia"/>
          <w:i/>
          <w:lang w:val="en-US" w:eastAsia="zh-CN"/>
        </w:rPr>
        <w:tab/>
        <w:t>The work split with SA3, SA5 and RAN WGs will require TSG coordination</w:t>
      </w:r>
      <w:r w:rsidR="006C6CF8" w:rsidRPr="006C6CF8">
        <w:rPr>
          <w:rFonts w:hint="eastAsia"/>
          <w:i/>
          <w:lang w:val="en-US" w:eastAsia="zh-CN"/>
        </w:rPr>
        <w:t>.</w:t>
      </w:r>
    </w:p>
    <w:p w:rsidR="00BB616B" w:rsidRPr="006C6CF8" w:rsidRDefault="00BB616B" w:rsidP="007F73C9">
      <w:pPr>
        <w:rPr>
          <w:lang w:val="en-US" w:eastAsia="zh-CN"/>
        </w:rPr>
      </w:pPr>
      <w:r w:rsidRPr="00BB616B">
        <w:rPr>
          <w:lang w:val="en-US" w:eastAsia="zh-CN"/>
        </w:rPr>
        <w:t xml:space="preserve">Meanwhile, in May 2025, 3GPP SA1 discussed </w:t>
      </w:r>
      <w:r w:rsidR="00CA3677">
        <w:rPr>
          <w:rFonts w:hint="eastAsia"/>
          <w:lang w:val="en-US" w:eastAsia="zh-CN"/>
        </w:rPr>
        <w:t xml:space="preserve">an </w:t>
      </w:r>
      <w:r w:rsidR="00CA3677" w:rsidRPr="00751736">
        <w:rPr>
          <w:lang w:val="en-US" w:eastAsia="zh-CN"/>
        </w:rPr>
        <w:t>efficient data collection and consumption</w:t>
      </w:r>
      <w:r w:rsidR="00CA3677" w:rsidRPr="00BB616B">
        <w:rPr>
          <w:lang w:val="en-US" w:eastAsia="zh-CN"/>
        </w:rPr>
        <w:t xml:space="preserve"> </w:t>
      </w:r>
      <w:r w:rsidR="00CA3677">
        <w:rPr>
          <w:rFonts w:hint="eastAsia"/>
          <w:lang w:val="en-US" w:eastAsia="zh-CN"/>
        </w:rPr>
        <w:t xml:space="preserve">for 6G system </w:t>
      </w:r>
      <w:r w:rsidR="00CA3677">
        <w:rPr>
          <w:lang w:val="en-US" w:eastAsia="zh-CN"/>
        </w:rPr>
        <w:t>use case</w:t>
      </w:r>
      <w:r w:rsidRPr="00BB616B">
        <w:rPr>
          <w:lang w:val="en-US" w:eastAsia="zh-CN"/>
        </w:rPr>
        <w:t xml:space="preserve"> and</w:t>
      </w:r>
      <w:r w:rsidR="00CA3677">
        <w:rPr>
          <w:rFonts w:hint="eastAsia"/>
          <w:lang w:val="en-US" w:eastAsia="zh-CN"/>
        </w:rPr>
        <w:t xml:space="preserve"> some p</w:t>
      </w:r>
      <w:r w:rsidRPr="00BB616B">
        <w:rPr>
          <w:lang w:val="en-US" w:eastAsia="zh-CN"/>
        </w:rPr>
        <w:t xml:space="preserve">otential </w:t>
      </w:r>
      <w:r w:rsidR="00CA3677">
        <w:rPr>
          <w:rFonts w:hint="eastAsia"/>
          <w:lang w:val="en-US" w:eastAsia="zh-CN"/>
        </w:rPr>
        <w:t>r</w:t>
      </w:r>
      <w:r w:rsidRPr="00BB616B">
        <w:rPr>
          <w:lang w:val="en-US" w:eastAsia="zh-CN"/>
        </w:rPr>
        <w:t>equirements</w:t>
      </w:r>
      <w:r w:rsidR="00CA3677">
        <w:rPr>
          <w:rFonts w:hint="eastAsia"/>
          <w:lang w:val="en-US" w:eastAsia="zh-CN"/>
        </w:rPr>
        <w:t xml:space="preserve">, and </w:t>
      </w:r>
      <w:r w:rsidRPr="00BB616B">
        <w:rPr>
          <w:lang w:val="en-US" w:eastAsia="zh-CN"/>
        </w:rPr>
        <w:t xml:space="preserve">drafted </w:t>
      </w:r>
      <w:r w:rsidR="00CA3677">
        <w:rPr>
          <w:rFonts w:hint="eastAsia"/>
          <w:lang w:val="en-US" w:eastAsia="zh-CN"/>
        </w:rPr>
        <w:t xml:space="preserve">the </w:t>
      </w:r>
      <w:r w:rsidRPr="00BB616B">
        <w:rPr>
          <w:lang w:val="en-US" w:eastAsia="zh-CN"/>
        </w:rPr>
        <w:t>definitions of terms for 6G system data</w:t>
      </w:r>
      <w:r w:rsidR="00CA3677">
        <w:rPr>
          <w:rFonts w:hint="eastAsia"/>
          <w:lang w:val="en-US" w:eastAsia="zh-CN"/>
        </w:rPr>
        <w:t xml:space="preserve"> </w:t>
      </w:r>
      <w:r w:rsidR="00F64695">
        <w:rPr>
          <w:rFonts w:hint="eastAsia"/>
          <w:lang w:val="en-US" w:eastAsia="zh-CN"/>
        </w:rPr>
        <w:t xml:space="preserve">in </w:t>
      </w:r>
      <w:r w:rsidR="00F64695" w:rsidRPr="00751736">
        <w:rPr>
          <w:lang w:val="en-US" w:eastAsia="zh-CN"/>
        </w:rPr>
        <w:t>TR 22.870 v0.3.1</w:t>
      </w:r>
      <w:r w:rsidR="00A53B35">
        <w:rPr>
          <w:rFonts w:hint="eastAsia"/>
          <w:lang w:val="en-US" w:eastAsia="zh-CN"/>
        </w:rPr>
        <w:t>, as follows</w:t>
      </w:r>
      <w:r w:rsidRPr="00BB616B">
        <w:rPr>
          <w:lang w:val="en-US" w:eastAsia="zh-CN"/>
        </w:rPr>
        <w:t>.</w:t>
      </w:r>
    </w:p>
    <w:p w:rsidR="00C53D03" w:rsidRDefault="00CD6F19" w:rsidP="007F73C9">
      <w:pPr>
        <w:rPr>
          <w:i/>
          <w:lang w:val="en-US" w:eastAsia="zh-CN"/>
        </w:rPr>
      </w:pPr>
      <w:r w:rsidRPr="00CD6F19">
        <w:rPr>
          <w:b/>
          <w:bCs/>
          <w:i/>
          <w:lang w:val="en-US" w:eastAsia="zh-CN"/>
        </w:rPr>
        <w:t>6G System Data</w:t>
      </w:r>
      <w:r w:rsidRPr="00CD6F19">
        <w:rPr>
          <w:i/>
          <w:lang w:val="en-US" w:eastAsia="zh-CN"/>
        </w:rPr>
        <w:t>: the data that is generated, and controlled by 6G system.</w:t>
      </w:r>
      <w:r w:rsidR="00C53D03" w:rsidRPr="00C53D03">
        <w:rPr>
          <w:rFonts w:hint="eastAsia"/>
          <w:i/>
          <w:lang w:val="en-US" w:eastAsia="zh-CN"/>
        </w:rPr>
        <w:t xml:space="preserve"> </w:t>
      </w:r>
    </w:p>
    <w:p w:rsidR="00150845" w:rsidRDefault="00C53D03" w:rsidP="00150845">
      <w:pPr>
        <w:rPr>
          <w:i/>
          <w:lang w:eastAsia="zh-CN"/>
        </w:rPr>
      </w:pPr>
      <w:r w:rsidRPr="00C53D03">
        <w:rPr>
          <w:i/>
          <w:lang w:eastAsia="zh-CN"/>
        </w:rPr>
        <w:t xml:space="preserve">NOTE 1: </w:t>
      </w:r>
      <w:r w:rsidRPr="00C53D03">
        <w:rPr>
          <w:rFonts w:hint="eastAsia"/>
          <w:i/>
          <w:lang w:eastAsia="zh-CN"/>
        </w:rPr>
        <w:t xml:space="preserve">6G system data is </w:t>
      </w:r>
      <w:r w:rsidRPr="00C53D03">
        <w:rPr>
          <w:i/>
          <w:lang w:eastAsia="zh-CN"/>
        </w:rPr>
        <w:t>different from traditional user traffic data which is application level data being transmitted through the 3GPP system for user related services</w:t>
      </w:r>
      <w:r w:rsidRPr="00C53D03">
        <w:rPr>
          <w:rFonts w:hint="eastAsia"/>
          <w:i/>
          <w:lang w:eastAsia="zh-CN"/>
        </w:rPr>
        <w:t>.</w:t>
      </w:r>
    </w:p>
    <w:p w:rsidR="003C47ED" w:rsidRPr="003C47ED" w:rsidRDefault="003C47ED" w:rsidP="003C47ED">
      <w:pPr>
        <w:pStyle w:val="TH"/>
        <w:rPr>
          <w:i/>
        </w:rPr>
      </w:pPr>
      <w:r w:rsidRPr="003C47ED">
        <w:rPr>
          <w:i/>
        </w:rP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3C47ED" w:rsidRPr="003C47ED" w:rsidTr="00541CFC">
        <w:trPr>
          <w:trHeight w:val="394"/>
        </w:trPr>
        <w:tc>
          <w:tcPr>
            <w:tcW w:w="1947"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b/>
                <w:bCs/>
                <w:i/>
                <w:kern w:val="24"/>
                <w:sz w:val="16"/>
                <w:szCs w:val="16"/>
                <w:lang w:val="en-US" w:eastAsia="zh-CN"/>
              </w:rPr>
              <w:t>Use case category</w:t>
            </w:r>
          </w:p>
        </w:tc>
        <w:tc>
          <w:tcPr>
            <w:tcW w:w="2556" w:type="dxa"/>
          </w:tcPr>
          <w:p w:rsidR="003C47ED" w:rsidRPr="003C47ED" w:rsidRDefault="003C47ED" w:rsidP="00541CFC">
            <w:pPr>
              <w:spacing w:after="0"/>
              <w:rPr>
                <w:rFonts w:ascii="Arial" w:hAnsi="Arial" w:cs="Arial"/>
                <w:b/>
                <w:bCs/>
                <w:i/>
                <w:kern w:val="24"/>
                <w:sz w:val="16"/>
                <w:szCs w:val="16"/>
                <w:lang w:val="en-US" w:eastAsia="zh-CN"/>
              </w:rPr>
            </w:pPr>
            <w:r w:rsidRPr="003C47ED">
              <w:rPr>
                <w:rFonts w:ascii="Arial" w:hAnsi="Arial" w:cs="Arial"/>
                <w:b/>
                <w:bCs/>
                <w:i/>
                <w:kern w:val="24"/>
                <w:sz w:val="16"/>
                <w:szCs w:val="16"/>
                <w:lang w:val="en-US" w:eastAsia="zh-CN"/>
              </w:rPr>
              <w:t>Data types</w:t>
            </w:r>
          </w:p>
        </w:tc>
        <w:tc>
          <w:tcPr>
            <w:tcW w:w="1170"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b/>
                <w:bCs/>
                <w:i/>
                <w:kern w:val="24"/>
                <w:sz w:val="16"/>
                <w:szCs w:val="16"/>
                <w:lang w:val="en-US" w:eastAsia="zh-CN"/>
              </w:rPr>
              <w:t>Data provider</w:t>
            </w:r>
          </w:p>
        </w:tc>
        <w:tc>
          <w:tcPr>
            <w:tcW w:w="1559"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b/>
                <w:bCs/>
                <w:i/>
                <w:kern w:val="24"/>
                <w:sz w:val="16"/>
                <w:szCs w:val="16"/>
                <w:lang w:val="en-US" w:eastAsia="zh-CN"/>
              </w:rPr>
              <w:t>Data Consumer</w:t>
            </w:r>
          </w:p>
        </w:tc>
        <w:tc>
          <w:tcPr>
            <w:tcW w:w="2116"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b/>
                <w:bCs/>
                <w:i/>
                <w:kern w:val="24"/>
                <w:sz w:val="16"/>
                <w:szCs w:val="16"/>
                <w:lang w:val="en-US" w:eastAsia="zh-CN"/>
              </w:rPr>
              <w:t>Data volume</w:t>
            </w:r>
          </w:p>
        </w:tc>
      </w:tr>
      <w:tr w:rsidR="003C47ED" w:rsidRPr="003C47ED" w:rsidTr="00541CFC">
        <w:trPr>
          <w:trHeight w:val="657"/>
        </w:trPr>
        <w:tc>
          <w:tcPr>
            <w:tcW w:w="1947"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Sensing data collection/sensing result exposure</w:t>
            </w:r>
          </w:p>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(e.g. measurement)</w:t>
            </w:r>
          </w:p>
        </w:tc>
        <w:tc>
          <w:tcPr>
            <w:tcW w:w="255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UE, RAN</w:t>
            </w:r>
          </w:p>
        </w:tc>
        <w:tc>
          <w:tcPr>
            <w:tcW w:w="1559"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Sensing Function</w:t>
            </w:r>
          </w:p>
        </w:tc>
        <w:tc>
          <w:tcPr>
            <w:tcW w:w="2116"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Related to use cases: e.g. data rate of measurement is about 10Mbps for objects creating hazards on roads</w:t>
            </w:r>
          </w:p>
        </w:tc>
      </w:tr>
      <w:tr w:rsidR="003C47ED" w:rsidRPr="003C47ED" w:rsidTr="00541CFC">
        <w:trPr>
          <w:trHeight w:val="657"/>
        </w:trPr>
        <w:tc>
          <w:tcPr>
            <w:tcW w:w="1947"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AI/ML data collection / analytics exposure</w:t>
            </w:r>
          </w:p>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(e.g. AI/ML for air interface, AI/ML for core network)</w:t>
            </w:r>
          </w:p>
        </w:tc>
        <w:tc>
          <w:tcPr>
            <w:tcW w:w="2556" w:type="dxa"/>
          </w:tcPr>
          <w:p w:rsidR="003C47ED" w:rsidRPr="003C47ED" w:rsidRDefault="003C47ED" w:rsidP="00541CFC">
            <w:pPr>
              <w:spacing w:after="0"/>
              <w:rPr>
                <w:rFonts w:ascii="Arial" w:hAnsi="Arial" w:cs="Arial"/>
                <w:i/>
                <w:kern w:val="24"/>
                <w:sz w:val="16"/>
                <w:szCs w:val="16"/>
                <w:highlight w:val="yellow"/>
                <w:lang w:val="en-US" w:eastAsia="zh-CN"/>
              </w:rPr>
            </w:pPr>
            <w:r w:rsidRPr="003C47ED">
              <w:rPr>
                <w:rFonts w:ascii="Arial" w:hAnsi="Arial" w:cs="Arial"/>
                <w:i/>
                <w:kern w:val="24"/>
                <w:sz w:val="16"/>
                <w:szCs w:val="16"/>
                <w:lang w:val="en-US" w:eastAsia="zh-CN"/>
              </w:rPr>
              <w:t>- For RAN data collection for Air interface, see TR 38.843 [243]</w:t>
            </w:r>
          </w:p>
          <w:p w:rsidR="003C47ED" w:rsidRPr="003C47ED" w:rsidRDefault="003C47ED" w:rsidP="00541CFC">
            <w:pPr>
              <w:spacing w:after="0"/>
              <w:rPr>
                <w:rFonts w:ascii="Arial" w:hAnsi="Arial" w:cs="Arial"/>
                <w:i/>
                <w:kern w:val="24"/>
                <w:sz w:val="16"/>
                <w:szCs w:val="16"/>
                <w:lang w:val="en-US" w:eastAsia="zh-CN"/>
              </w:rPr>
            </w:pPr>
          </w:p>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CN, RAN, UE, AF</w:t>
            </w:r>
          </w:p>
        </w:tc>
        <w:tc>
          <w:tcPr>
            <w:tcW w:w="1559"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CN, RAN, UE</w:t>
            </w:r>
          </w:p>
        </w:tc>
        <w:tc>
          <w:tcPr>
            <w:tcW w:w="211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Typically, the internal data collection for AI model training yields tens of thousands of samples.</w:t>
            </w:r>
          </w:p>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Related to AI model: e.g. the data volume is about 10k bytes to 100M bytes for AI model of beam management</w:t>
            </w:r>
          </w:p>
        </w:tc>
      </w:tr>
      <w:tr w:rsidR="003C47ED" w:rsidRPr="003C47ED" w:rsidTr="00541CFC">
        <w:trPr>
          <w:trHeight w:val="394"/>
        </w:trPr>
        <w:tc>
          <w:tcPr>
            <w:tcW w:w="1947"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Energy Efficiency (EE information exposure to AF)</w:t>
            </w:r>
          </w:p>
        </w:tc>
        <w:tc>
          <w:tcPr>
            <w:tcW w:w="255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 xml:space="preserve">still under the discussion in SA2 R19 </w:t>
            </w:r>
            <w:proofErr w:type="spellStart"/>
            <w:r w:rsidRPr="003C47ED">
              <w:rPr>
                <w:rFonts w:ascii="Arial" w:hAnsi="Arial" w:cs="Arial"/>
                <w:i/>
                <w:kern w:val="24"/>
                <w:sz w:val="16"/>
                <w:szCs w:val="16"/>
                <w:lang w:val="en-US" w:eastAsia="zh-CN"/>
              </w:rPr>
              <w:t>EnergySys</w:t>
            </w:r>
            <w:proofErr w:type="spellEnd"/>
            <w:r w:rsidRPr="003C47ED">
              <w:rPr>
                <w:rFonts w:ascii="Arial" w:hAnsi="Arial" w:cs="Arial"/>
                <w:i/>
                <w:kern w:val="24"/>
                <w:sz w:val="16"/>
                <w:szCs w:val="16"/>
                <w:lang w:val="en-US" w:eastAsia="zh-CN"/>
              </w:rPr>
              <w:t xml:space="preserve"> WID</w:t>
            </w:r>
          </w:p>
        </w:tc>
        <w:tc>
          <w:tcPr>
            <w:tcW w:w="1170"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CN, OAM</w:t>
            </w:r>
          </w:p>
        </w:tc>
        <w:tc>
          <w:tcPr>
            <w:tcW w:w="1559"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EIF (Energy Information Function)</w:t>
            </w:r>
          </w:p>
        </w:tc>
        <w:tc>
          <w:tcPr>
            <w:tcW w:w="2116"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 xml:space="preserve">Related to use cases: e.g. could be similar to data volume for charging </w:t>
            </w:r>
          </w:p>
        </w:tc>
      </w:tr>
      <w:tr w:rsidR="003C47ED" w:rsidRPr="003C47ED" w:rsidTr="00541CFC">
        <w:trPr>
          <w:trHeight w:val="657"/>
        </w:trPr>
        <w:tc>
          <w:tcPr>
            <w:tcW w:w="1947"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 xml:space="preserve">Positioning, </w:t>
            </w:r>
          </w:p>
        </w:tc>
        <w:tc>
          <w:tcPr>
            <w:tcW w:w="255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See clause 6, TS 23.273 [240]</w:t>
            </w:r>
          </w:p>
        </w:tc>
        <w:tc>
          <w:tcPr>
            <w:tcW w:w="1170"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 xml:space="preserve">UE, RAN </w:t>
            </w:r>
          </w:p>
        </w:tc>
        <w:tc>
          <w:tcPr>
            <w:tcW w:w="1559"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LMF, UE</w:t>
            </w:r>
          </w:p>
        </w:tc>
        <w:tc>
          <w:tcPr>
            <w:tcW w:w="2116" w:type="dxa"/>
          </w:tcPr>
          <w:p w:rsidR="003C47ED" w:rsidRPr="003C47ED" w:rsidRDefault="003C47ED" w:rsidP="00541CFC">
            <w:pPr>
              <w:spacing w:after="0"/>
              <w:rPr>
                <w:rFonts w:ascii="Arial" w:hAnsi="Arial" w:cs="Arial"/>
                <w:i/>
                <w:sz w:val="16"/>
                <w:szCs w:val="16"/>
                <w:lang w:val="en-US" w:eastAsia="zh-CN"/>
              </w:rPr>
            </w:pPr>
            <w:r w:rsidRPr="003C47ED">
              <w:rPr>
                <w:rFonts w:ascii="Arial" w:hAnsi="Arial" w:cs="Arial"/>
                <w:i/>
                <w:kern w:val="24"/>
                <w:sz w:val="16"/>
                <w:szCs w:val="16"/>
                <w:lang w:val="en-US" w:eastAsia="zh-CN"/>
              </w:rPr>
              <w:t>Related to use cases</w:t>
            </w:r>
          </w:p>
        </w:tc>
      </w:tr>
      <w:tr w:rsidR="003C47ED" w:rsidRPr="003C47ED" w:rsidTr="00541CFC">
        <w:trPr>
          <w:trHeight w:val="657"/>
        </w:trPr>
        <w:tc>
          <w:tcPr>
            <w:tcW w:w="1947"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sz w:val="16"/>
                <w:szCs w:val="16"/>
              </w:rPr>
              <w:t>Network Exposure</w:t>
            </w:r>
            <w:r w:rsidRPr="003C47ED">
              <w:rPr>
                <w:rFonts w:ascii="Arial" w:eastAsia="DengXian" w:hAnsi="Arial" w:cs="Arial"/>
                <w:i/>
                <w:sz w:val="16"/>
                <w:szCs w:val="16"/>
                <w:lang w:eastAsia="zh-CN"/>
              </w:rPr>
              <w:t xml:space="preserve"> in core network </w:t>
            </w:r>
          </w:p>
        </w:tc>
        <w:tc>
          <w:tcPr>
            <w:tcW w:w="255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eastAsia="DengXian" w:hAnsi="Arial" w:cs="Arial"/>
                <w:i/>
                <w:sz w:val="16"/>
                <w:szCs w:val="16"/>
                <w:lang w:eastAsia="zh-CN"/>
              </w:rPr>
              <w:t>See clause 5. 20, TS 23.501 [140], and clause 4.15, TS 23.502 [30]</w:t>
            </w:r>
          </w:p>
        </w:tc>
        <w:tc>
          <w:tcPr>
            <w:tcW w:w="1170"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5GC NF, AF</w:t>
            </w:r>
          </w:p>
        </w:tc>
        <w:tc>
          <w:tcPr>
            <w:tcW w:w="1559"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5GC NF, AF</w:t>
            </w:r>
          </w:p>
        </w:tc>
        <w:tc>
          <w:tcPr>
            <w:tcW w:w="211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Related to use cases</w:t>
            </w:r>
          </w:p>
        </w:tc>
      </w:tr>
      <w:tr w:rsidR="003C47ED" w:rsidRPr="003C47ED" w:rsidTr="00541CFC">
        <w:trPr>
          <w:trHeight w:val="657"/>
        </w:trPr>
        <w:tc>
          <w:tcPr>
            <w:tcW w:w="1947"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w:t>
            </w:r>
          </w:p>
        </w:tc>
        <w:tc>
          <w:tcPr>
            <w:tcW w:w="2556" w:type="dxa"/>
          </w:tcPr>
          <w:p w:rsidR="003C47ED" w:rsidRPr="003C47ED" w:rsidRDefault="003C47ED" w:rsidP="00541CFC">
            <w:pPr>
              <w:spacing w:after="0"/>
              <w:rPr>
                <w:rFonts w:ascii="Arial" w:hAnsi="Arial" w:cs="Arial"/>
                <w:i/>
                <w:kern w:val="24"/>
                <w:sz w:val="16"/>
                <w:szCs w:val="16"/>
                <w:lang w:val="en-US" w:eastAsia="zh-CN"/>
              </w:rPr>
            </w:pPr>
          </w:p>
        </w:tc>
        <w:tc>
          <w:tcPr>
            <w:tcW w:w="1170"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w:t>
            </w:r>
          </w:p>
        </w:tc>
        <w:tc>
          <w:tcPr>
            <w:tcW w:w="1559"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w:t>
            </w:r>
          </w:p>
        </w:tc>
        <w:tc>
          <w:tcPr>
            <w:tcW w:w="2116" w:type="dxa"/>
          </w:tcPr>
          <w:p w:rsidR="003C47ED" w:rsidRPr="003C47ED" w:rsidRDefault="003C47ED" w:rsidP="00541CFC">
            <w:pPr>
              <w:spacing w:after="0"/>
              <w:rPr>
                <w:rFonts w:ascii="Arial" w:hAnsi="Arial" w:cs="Arial"/>
                <w:i/>
                <w:kern w:val="24"/>
                <w:sz w:val="16"/>
                <w:szCs w:val="16"/>
                <w:lang w:val="en-US" w:eastAsia="zh-CN"/>
              </w:rPr>
            </w:pPr>
            <w:r w:rsidRPr="003C47ED">
              <w:rPr>
                <w:rFonts w:ascii="Arial" w:hAnsi="Arial" w:cs="Arial"/>
                <w:i/>
                <w:kern w:val="24"/>
                <w:sz w:val="16"/>
                <w:szCs w:val="16"/>
                <w:lang w:val="en-US" w:eastAsia="zh-CN"/>
              </w:rPr>
              <w:t>…</w:t>
            </w:r>
          </w:p>
        </w:tc>
      </w:tr>
    </w:tbl>
    <w:p w:rsidR="00150845" w:rsidRDefault="00150845" w:rsidP="00150845">
      <w:pPr>
        <w:rPr>
          <w:i/>
          <w:lang w:eastAsia="zh-CN"/>
        </w:rPr>
      </w:pPr>
      <w:r w:rsidRPr="001974CC">
        <w:rPr>
          <w:i/>
          <w:iCs/>
          <w:lang w:eastAsia="zh-CN"/>
        </w:rPr>
        <w:t xml:space="preserve"> </w:t>
      </w:r>
      <w:r w:rsidR="00724478" w:rsidRPr="001974CC">
        <w:rPr>
          <w:i/>
          <w:iCs/>
          <w:lang w:eastAsia="zh-CN"/>
        </w:rPr>
        <w:t>[PR 5.9.2.2-1] The 6G system shall support mechanisms for 6G System Data collection and consumption minimizing the impact to 6G services.</w:t>
      </w:r>
    </w:p>
    <w:p w:rsidR="00150845" w:rsidRDefault="00724478" w:rsidP="00150845">
      <w:pPr>
        <w:rPr>
          <w:i/>
          <w:lang w:eastAsia="zh-CN"/>
        </w:rPr>
      </w:pPr>
      <w:r w:rsidRPr="001974CC">
        <w:rPr>
          <w:i/>
          <w:iCs/>
          <w:lang w:eastAsia="zh-CN"/>
        </w:rPr>
        <w:t>[PR 5.9.2.2-2] Subject to operator’s policy, regulation and user consent, the 6G system shall support processing of 6G System Data.</w:t>
      </w:r>
    </w:p>
    <w:p w:rsidR="00724478" w:rsidRPr="00150845" w:rsidRDefault="00724478" w:rsidP="00150845">
      <w:pPr>
        <w:rPr>
          <w:i/>
          <w:lang w:eastAsia="zh-CN"/>
        </w:rPr>
      </w:pPr>
      <w:r w:rsidRPr="001974CC">
        <w:rPr>
          <w:i/>
          <w:iCs/>
          <w:lang w:val="en-IN" w:eastAsia="zh-CN"/>
        </w:rPr>
        <w:t xml:space="preserve">NOTE: examples of data processing are </w:t>
      </w:r>
      <w:proofErr w:type="gramStart"/>
      <w:r w:rsidRPr="001974CC">
        <w:rPr>
          <w:i/>
          <w:iCs/>
          <w:lang w:val="en-IN" w:eastAsia="zh-CN"/>
        </w:rPr>
        <w:t>use</w:t>
      </w:r>
      <w:proofErr w:type="gramEnd"/>
      <w:r w:rsidRPr="001974CC">
        <w:rPr>
          <w:i/>
          <w:iCs/>
          <w:lang w:val="en-IN" w:eastAsia="zh-CN"/>
        </w:rPr>
        <w:t xml:space="preserve"> case dependant, e.g. data fusion, data </w:t>
      </w:r>
      <w:proofErr w:type="spellStart"/>
      <w:r w:rsidRPr="001974CC">
        <w:rPr>
          <w:i/>
          <w:iCs/>
          <w:lang w:val="en-IN" w:eastAsia="zh-CN"/>
        </w:rPr>
        <w:t>anonymization</w:t>
      </w:r>
      <w:proofErr w:type="spellEnd"/>
      <w:r w:rsidRPr="001974CC">
        <w:rPr>
          <w:i/>
          <w:iCs/>
          <w:lang w:val="en-IN" w:eastAsia="zh-CN"/>
        </w:rPr>
        <w:t xml:space="preserve"> and data analysis.</w:t>
      </w:r>
    </w:p>
    <w:p w:rsidR="00724478" w:rsidRPr="001974CC" w:rsidRDefault="00724478" w:rsidP="00150845">
      <w:pPr>
        <w:jc w:val="both"/>
        <w:rPr>
          <w:i/>
          <w:iCs/>
          <w:lang w:eastAsia="zh-CN"/>
        </w:rPr>
      </w:pPr>
      <w:r w:rsidRPr="001974CC">
        <w:rPr>
          <w:i/>
          <w:iCs/>
          <w:lang w:eastAsia="zh-CN"/>
        </w:rPr>
        <w:t xml:space="preserve">[PR 5.9.2.2-3] Subject to user consent, regulation and operator's policy, the 6G system shall support secure means to expose 6G System Data to authorized trusted third-party, authorized network function or authorized UE. </w:t>
      </w:r>
    </w:p>
    <w:p w:rsidR="00724478" w:rsidRPr="001974CC" w:rsidRDefault="00724478" w:rsidP="00150845">
      <w:pPr>
        <w:jc w:val="both"/>
        <w:rPr>
          <w:i/>
          <w:iCs/>
          <w:lang w:eastAsia="zh-CN"/>
        </w:rPr>
      </w:pPr>
      <w:r w:rsidRPr="001974CC">
        <w:rPr>
          <w:i/>
          <w:iCs/>
          <w:lang w:eastAsia="zh-CN"/>
        </w:rPr>
        <w:t>[PR 5.9.2.2-4] The 6G system shall support security and privacy protection of the 6G System Data.</w:t>
      </w:r>
    </w:p>
    <w:p w:rsidR="00724478" w:rsidRPr="00724478" w:rsidRDefault="00724478" w:rsidP="00150845">
      <w:pPr>
        <w:jc w:val="both"/>
        <w:rPr>
          <w:i/>
          <w:iCs/>
          <w:lang w:eastAsia="zh-CN"/>
        </w:rPr>
      </w:pPr>
      <w:r w:rsidRPr="001974CC">
        <w:rPr>
          <w:i/>
          <w:iCs/>
          <w:lang w:eastAsia="zh-CN"/>
        </w:rPr>
        <w:t>[PR 5.9.2.2-5] The 6G system shall be able to provide charging and accounting mechanisms for 6G System Data.</w:t>
      </w:r>
    </w:p>
    <w:p w:rsidR="00CA3476" w:rsidRDefault="00CA3476" w:rsidP="007F73C9">
      <w:pPr>
        <w:rPr>
          <w:lang w:val="en-US" w:eastAsia="zh-CN"/>
        </w:rPr>
      </w:pPr>
      <w:r w:rsidRPr="00CA3476">
        <w:rPr>
          <w:lang w:val="en-US" w:eastAsia="zh-CN"/>
        </w:rPr>
        <w:lastRenderedPageBreak/>
        <w:t xml:space="preserve">In June 2025, the 3GPP RAN#108 meeting </w:t>
      </w:r>
      <w:r w:rsidR="003B6544" w:rsidRPr="00775D9D">
        <w:rPr>
          <w:lang w:val="en-US" w:eastAsia="zh-CN"/>
        </w:rPr>
        <w:t xml:space="preserve">endorsed </w:t>
      </w:r>
      <w:r w:rsidRPr="00CA3476">
        <w:rPr>
          <w:lang w:val="en-US" w:eastAsia="zh-CN"/>
        </w:rPr>
        <w:t>RP-251881 with the following description:</w:t>
      </w:r>
    </w:p>
    <w:p w:rsidR="007B62C4" w:rsidRPr="003B6544" w:rsidRDefault="002C4CAE" w:rsidP="008B4FAE">
      <w:pPr>
        <w:numPr>
          <w:ilvl w:val="0"/>
          <w:numId w:val="33"/>
        </w:numPr>
        <w:rPr>
          <w:i/>
          <w:lang w:val="en-US" w:eastAsia="zh-CN"/>
        </w:rPr>
      </w:pPr>
      <w:r w:rsidRPr="003B6544">
        <w:rPr>
          <w:rFonts w:hint="eastAsia"/>
          <w:bCs/>
          <w:i/>
          <w:lang w:val="en-US" w:eastAsia="zh-CN"/>
        </w:rPr>
        <w:t>(3) Radio interface protocol architecture and procedures for 6GR [RAN2, RAN1, RAN4, RAN3]</w:t>
      </w:r>
    </w:p>
    <w:p w:rsidR="007B62C4" w:rsidRPr="008B4FAE" w:rsidRDefault="002C4CAE" w:rsidP="008B4FAE">
      <w:pPr>
        <w:numPr>
          <w:ilvl w:val="1"/>
          <w:numId w:val="33"/>
        </w:numPr>
        <w:rPr>
          <w:i/>
          <w:lang w:val="en-US" w:eastAsia="zh-CN"/>
        </w:rPr>
      </w:pPr>
      <w:r w:rsidRPr="008B4FAE">
        <w:rPr>
          <w:rFonts w:hint="eastAsia"/>
          <w:i/>
          <w:lang w:val="en-US" w:eastAsia="zh-CN"/>
        </w:rPr>
        <w:t>e)</w:t>
      </w:r>
      <w:r w:rsidRPr="008B4FAE">
        <w:rPr>
          <w:rFonts w:hint="eastAsia"/>
          <w:i/>
          <w:lang w:val="en-US" w:eastAsia="zh-CN"/>
        </w:rPr>
        <w:tab/>
        <w:t xml:space="preserve">Data transfer design to support various types of data (e.g. AI/ML, Sensing, </w:t>
      </w:r>
      <w:proofErr w:type="spellStart"/>
      <w:r w:rsidRPr="008B4FAE">
        <w:rPr>
          <w:rFonts w:hint="eastAsia"/>
          <w:i/>
          <w:lang w:val="en-US" w:eastAsia="zh-CN"/>
        </w:rPr>
        <w:t>etc</w:t>
      </w:r>
      <w:proofErr w:type="spellEnd"/>
      <w:r w:rsidRPr="008B4FAE">
        <w:rPr>
          <w:rFonts w:hint="eastAsia"/>
          <w:i/>
          <w:lang w:val="en-US" w:eastAsia="zh-CN"/>
        </w:rPr>
        <w:t>) [RAN2, RAN3]</w:t>
      </w:r>
    </w:p>
    <w:p w:rsidR="007B62C4" w:rsidRPr="003B6544" w:rsidRDefault="002C4CAE" w:rsidP="008B4FAE">
      <w:pPr>
        <w:numPr>
          <w:ilvl w:val="0"/>
          <w:numId w:val="33"/>
        </w:numPr>
        <w:rPr>
          <w:bCs/>
          <w:i/>
          <w:lang w:val="en-US" w:eastAsia="zh-CN"/>
        </w:rPr>
      </w:pPr>
      <w:r w:rsidRPr="003B6544">
        <w:rPr>
          <w:rFonts w:hint="eastAsia"/>
          <w:bCs/>
          <w:i/>
          <w:lang w:val="en-US" w:eastAsia="zh-CN"/>
        </w:rPr>
        <w:t>(8) AI/ML for 6GR and Radio Access Network, leveraging 5G AI/ML framework, as appropriate [See TR38.843] [RAN1, RAN2, RAN3, RAN4]</w:t>
      </w:r>
    </w:p>
    <w:p w:rsidR="008B4FAE" w:rsidRPr="003D3092" w:rsidRDefault="008B4FAE" w:rsidP="007F73C9">
      <w:pPr>
        <w:numPr>
          <w:ilvl w:val="1"/>
          <w:numId w:val="33"/>
        </w:numPr>
        <w:rPr>
          <w:i/>
          <w:lang w:val="en-US" w:eastAsia="zh-CN"/>
        </w:rPr>
      </w:pPr>
      <w:r w:rsidRPr="008B4FAE">
        <w:rPr>
          <w:rFonts w:hint="eastAsia"/>
          <w:i/>
          <w:lang w:val="en-US" w:eastAsia="zh-CN"/>
        </w:rPr>
        <w:t>ii.</w:t>
      </w:r>
      <w:r w:rsidRPr="008B4FAE">
        <w:rPr>
          <w:rFonts w:hint="eastAsia"/>
          <w:i/>
          <w:lang w:val="en-US" w:eastAsia="zh-CN"/>
        </w:rPr>
        <w:tab/>
        <w:t>Data collection and data management, in coordination with SA WGs [RAN2, RAN3, RAN1]</w:t>
      </w:r>
    </w:p>
    <w:bookmarkEnd w:id="0"/>
    <w:p w:rsidR="00B615AF" w:rsidRPr="003D3092" w:rsidRDefault="00C935E1" w:rsidP="003D3092">
      <w:pPr>
        <w:rPr>
          <w:rFonts w:eastAsia="等线"/>
          <w:b/>
          <w:lang w:eastAsia="zh-CN"/>
        </w:rPr>
      </w:pPr>
      <w:r w:rsidRPr="001A65B2">
        <w:rPr>
          <w:rFonts w:eastAsia="等线" w:hint="eastAsia"/>
          <w:b/>
          <w:lang w:eastAsia="zh-CN"/>
        </w:rPr>
        <w:t>Observation#</w:t>
      </w:r>
      <w:r w:rsidR="003B5AF8">
        <w:rPr>
          <w:rFonts w:eastAsia="等线" w:hint="eastAsia"/>
          <w:b/>
          <w:lang w:eastAsia="zh-CN"/>
        </w:rPr>
        <w:t>2</w:t>
      </w:r>
      <w:r w:rsidRPr="001A65B2">
        <w:rPr>
          <w:rFonts w:eastAsia="等线" w:hint="eastAsia"/>
          <w:b/>
          <w:lang w:eastAsia="zh-CN"/>
        </w:rPr>
        <w:t xml:space="preserve">: </w:t>
      </w:r>
      <w:r w:rsidR="003C47ED" w:rsidRPr="003C47ED">
        <w:rPr>
          <w:rFonts w:eastAsia="等线"/>
          <w:b/>
          <w:lang w:eastAsia="zh-CN"/>
        </w:rPr>
        <w:t>There is a preliminary consensus on new data types emerging from 6G</w:t>
      </w:r>
      <w:r w:rsidR="003C47ED">
        <w:rPr>
          <w:rFonts w:eastAsia="等线" w:hint="eastAsia"/>
          <w:b/>
          <w:lang w:eastAsia="zh-CN"/>
        </w:rPr>
        <w:t xml:space="preserve"> between the </w:t>
      </w:r>
      <w:r w:rsidR="003C47ED" w:rsidRPr="003C47ED">
        <w:rPr>
          <w:rFonts w:eastAsia="等线"/>
          <w:b/>
          <w:lang w:eastAsia="zh-CN"/>
        </w:rPr>
        <w:t xml:space="preserve">3GPP </w:t>
      </w:r>
      <w:r w:rsidR="003C47ED">
        <w:rPr>
          <w:rFonts w:eastAsia="等线"/>
          <w:b/>
          <w:lang w:eastAsia="zh-CN"/>
        </w:rPr>
        <w:t>SA1</w:t>
      </w:r>
      <w:r w:rsidR="003C47ED">
        <w:rPr>
          <w:rFonts w:eastAsia="等线" w:hint="eastAsia"/>
          <w:b/>
          <w:lang w:eastAsia="zh-CN"/>
        </w:rPr>
        <w:t xml:space="preserve">, </w:t>
      </w:r>
      <w:r w:rsidR="003C47ED" w:rsidRPr="003C47ED">
        <w:rPr>
          <w:rFonts w:eastAsia="等线"/>
          <w:b/>
          <w:lang w:eastAsia="zh-CN"/>
        </w:rPr>
        <w:t>SA2</w:t>
      </w:r>
      <w:r w:rsidR="003C47ED">
        <w:rPr>
          <w:rFonts w:eastAsia="等线" w:hint="eastAsia"/>
          <w:b/>
          <w:lang w:eastAsia="zh-CN"/>
        </w:rPr>
        <w:t xml:space="preserve"> and RAN</w:t>
      </w:r>
      <w:r w:rsidR="003C47ED" w:rsidRPr="003C47ED">
        <w:rPr>
          <w:rFonts w:eastAsia="等线"/>
          <w:b/>
          <w:lang w:eastAsia="zh-CN"/>
        </w:rPr>
        <w:t xml:space="preserve"> WG</w:t>
      </w:r>
      <w:r w:rsidR="003C47ED">
        <w:rPr>
          <w:rFonts w:eastAsia="等线" w:hint="eastAsia"/>
          <w:b/>
          <w:lang w:eastAsia="zh-CN"/>
        </w:rPr>
        <w:t>s</w:t>
      </w:r>
      <w:r w:rsidR="003C47ED">
        <w:rPr>
          <w:rFonts w:eastAsia="等线"/>
          <w:b/>
          <w:lang w:eastAsia="zh-CN"/>
        </w:rPr>
        <w:t>,</w:t>
      </w:r>
      <w:r w:rsidR="003C47ED">
        <w:rPr>
          <w:rFonts w:eastAsia="等线" w:hint="eastAsia"/>
          <w:b/>
          <w:lang w:eastAsia="zh-CN"/>
        </w:rPr>
        <w:t xml:space="preserve"> including, e.g. </w:t>
      </w:r>
      <w:r w:rsidR="003C47ED" w:rsidRPr="003C47ED">
        <w:rPr>
          <w:rFonts w:eastAsia="等线"/>
          <w:b/>
          <w:lang w:eastAsia="zh-CN"/>
        </w:rPr>
        <w:t>AI data, sensing dat</w:t>
      </w:r>
      <w:r w:rsidR="003C47ED">
        <w:rPr>
          <w:rFonts w:eastAsia="等线"/>
          <w:b/>
          <w:lang w:eastAsia="zh-CN"/>
        </w:rPr>
        <w:t xml:space="preserve">a, </w:t>
      </w:r>
      <w:r w:rsidR="00CC5F4A">
        <w:rPr>
          <w:rFonts w:eastAsia="等线" w:hint="eastAsia"/>
          <w:b/>
          <w:lang w:eastAsia="zh-CN"/>
        </w:rPr>
        <w:t>and network status data</w:t>
      </w:r>
      <w:r>
        <w:rPr>
          <w:rFonts w:eastAsia="等线" w:hint="eastAsia"/>
          <w:b/>
          <w:lang w:eastAsia="zh-CN"/>
        </w:rPr>
        <w:t>.</w:t>
      </w:r>
      <w:r w:rsidR="003D3092">
        <w:rPr>
          <w:rFonts w:eastAsia="等线" w:hint="eastAsia"/>
          <w:b/>
          <w:lang w:eastAsia="zh-CN"/>
        </w:rPr>
        <w:t xml:space="preserve"> </w:t>
      </w:r>
    </w:p>
    <w:p w:rsidR="00B615AF" w:rsidRDefault="00B615AF" w:rsidP="00B615AF">
      <w:pPr>
        <w:pStyle w:val="1"/>
        <w:ind w:left="0" w:firstLine="0"/>
      </w:pPr>
      <w:r w:rsidRPr="00FA01AC">
        <w:rPr>
          <w:rFonts w:eastAsia="等线" w:hint="eastAsia"/>
          <w:lang w:eastAsia="zh-CN"/>
        </w:rPr>
        <w:t>2</w:t>
      </w:r>
      <w:r>
        <w:t xml:space="preserve">. </w:t>
      </w:r>
      <w:r w:rsidR="00195316">
        <w:rPr>
          <w:rFonts w:eastAsia="等线" w:hint="eastAsia"/>
          <w:lang w:eastAsia="zh-CN"/>
        </w:rPr>
        <w:t>CATT</w:t>
      </w:r>
      <w:r w:rsidR="00195316">
        <w:rPr>
          <w:rFonts w:eastAsia="等线"/>
          <w:lang w:eastAsia="zh-CN"/>
        </w:rPr>
        <w:t>’</w:t>
      </w:r>
      <w:r w:rsidR="00195316">
        <w:rPr>
          <w:rFonts w:eastAsia="等线" w:hint="eastAsia"/>
          <w:lang w:eastAsia="zh-CN"/>
        </w:rPr>
        <w:t>s initial</w:t>
      </w:r>
      <w:r w:rsidR="00195316" w:rsidRPr="00896B0C">
        <w:rPr>
          <w:lang w:val="en-US"/>
        </w:rPr>
        <w:t xml:space="preserve"> views and way forwards</w:t>
      </w:r>
    </w:p>
    <w:p w:rsidR="0095254F" w:rsidRDefault="0095254F" w:rsidP="0095254F">
      <w:pPr>
        <w:pStyle w:val="2"/>
        <w:rPr>
          <w:lang w:eastAsia="zh-CN"/>
        </w:rPr>
      </w:pPr>
      <w:r>
        <w:rPr>
          <w:rFonts w:hint="eastAsia"/>
          <w:lang w:eastAsia="zh-CN"/>
        </w:rPr>
        <w:t>2</w:t>
      </w:r>
      <w:r w:rsidRPr="001216A7">
        <w:rPr>
          <w:rFonts w:hint="eastAsia"/>
          <w:lang w:eastAsia="zh-CN"/>
        </w:rPr>
        <w:t>.1</w:t>
      </w:r>
      <w:r w:rsidRPr="001216A7">
        <w:rPr>
          <w:rFonts w:hint="eastAsia"/>
          <w:lang w:eastAsia="zh-CN"/>
        </w:rPr>
        <w:tab/>
      </w:r>
      <w:r w:rsidR="00BD7EAF">
        <w:rPr>
          <w:rFonts w:hint="eastAsia"/>
          <w:lang w:eastAsia="zh-CN"/>
        </w:rPr>
        <w:t>New services driven</w:t>
      </w:r>
    </w:p>
    <w:p w:rsidR="008754F3" w:rsidRDefault="008754F3" w:rsidP="008754F3">
      <w:pPr>
        <w:jc w:val="both"/>
        <w:rPr>
          <w:lang w:eastAsia="zh-CN"/>
        </w:rPr>
      </w:pPr>
      <w:r w:rsidRPr="00FC5A69">
        <w:rPr>
          <w:lang w:eastAsia="zh-CN"/>
        </w:rPr>
        <w:t xml:space="preserve">The core objective of the mobile communication system defined by 3GPP (e.g., 5G </w:t>
      </w:r>
      <w:r>
        <w:rPr>
          <w:rFonts w:hint="eastAsia"/>
          <w:lang w:eastAsia="zh-CN"/>
        </w:rPr>
        <w:t>S</w:t>
      </w:r>
      <w:r w:rsidRPr="00FC5A69">
        <w:rPr>
          <w:lang w:eastAsia="zh-CN"/>
        </w:rPr>
        <w:t xml:space="preserve">ystem, 5GS) is to enable </w:t>
      </w:r>
      <w:r>
        <w:rPr>
          <w:rFonts w:hint="eastAsia"/>
          <w:lang w:eastAsia="zh-CN"/>
        </w:rPr>
        <w:t>U</w:t>
      </w:r>
      <w:r w:rsidRPr="00FC5A69">
        <w:rPr>
          <w:lang w:eastAsia="zh-CN"/>
        </w:rPr>
        <w:t xml:space="preserve">ser </w:t>
      </w:r>
      <w:r>
        <w:rPr>
          <w:lang w:eastAsia="zh-CN"/>
        </w:rPr>
        <w:t>Equipment (UE</w:t>
      </w:r>
      <w:r w:rsidRPr="00FC5A69">
        <w:rPr>
          <w:lang w:eastAsia="zh-CN"/>
        </w:rPr>
        <w:t>) to access the Data Network</w:t>
      </w:r>
      <w:r>
        <w:rPr>
          <w:rFonts w:hint="eastAsia"/>
          <w:lang w:eastAsia="zh-CN"/>
        </w:rPr>
        <w:t xml:space="preserve"> (DN)</w:t>
      </w:r>
      <w:r w:rsidRPr="00FC5A69">
        <w:rPr>
          <w:lang w:eastAsia="zh-CN"/>
        </w:rPr>
        <w:t xml:space="preserve"> and to be able to use the data services provided by the network. To this end, 5GS defines Control Plane</w:t>
      </w:r>
      <w:r>
        <w:rPr>
          <w:rFonts w:hint="eastAsia"/>
          <w:lang w:eastAsia="zh-CN"/>
        </w:rPr>
        <w:t xml:space="preserve"> (CP)</w:t>
      </w:r>
      <w:r w:rsidRPr="00FC5A69">
        <w:rPr>
          <w:lang w:eastAsia="zh-CN"/>
        </w:rPr>
        <w:t xml:space="preserve"> to support user access and control </w:t>
      </w:r>
      <w:r>
        <w:rPr>
          <w:lang w:eastAsia="zh-CN"/>
        </w:rPr>
        <w:t>the</w:t>
      </w:r>
      <w:r>
        <w:rPr>
          <w:rFonts w:hint="eastAsia"/>
          <w:lang w:eastAsia="zh-CN"/>
        </w:rPr>
        <w:t xml:space="preserve"> </w:t>
      </w:r>
      <w:r w:rsidRPr="00FC5A69">
        <w:rPr>
          <w:lang w:eastAsia="zh-CN"/>
        </w:rPr>
        <w:t>signalling interactions within the system, and User Plane</w:t>
      </w:r>
      <w:r>
        <w:rPr>
          <w:rFonts w:hint="eastAsia"/>
          <w:lang w:eastAsia="zh-CN"/>
        </w:rPr>
        <w:t xml:space="preserve"> (UP)</w:t>
      </w:r>
      <w:r w:rsidRPr="00FC5A69">
        <w:rPr>
          <w:lang w:eastAsia="zh-CN"/>
        </w:rPr>
        <w:t xml:space="preserve"> to support data transmission and </w:t>
      </w:r>
      <w:proofErr w:type="spellStart"/>
      <w:r w:rsidRPr="00FC5A69">
        <w:rPr>
          <w:lang w:eastAsia="zh-CN"/>
        </w:rPr>
        <w:t>QoS</w:t>
      </w:r>
      <w:proofErr w:type="spellEnd"/>
      <w:r w:rsidRPr="00FC5A69">
        <w:rPr>
          <w:lang w:eastAsia="zh-CN"/>
        </w:rPr>
        <w:t xml:space="preserve"> guarantee for user traffic</w:t>
      </w:r>
      <w:r>
        <w:rPr>
          <w:rFonts w:hint="eastAsia"/>
          <w:lang w:eastAsia="zh-CN"/>
        </w:rPr>
        <w:t xml:space="preserve"> data</w:t>
      </w:r>
      <w:r w:rsidRPr="00FC5A69">
        <w:rPr>
          <w:lang w:eastAsia="zh-CN"/>
        </w:rPr>
        <w:t>.</w:t>
      </w:r>
    </w:p>
    <w:p w:rsidR="001D0378" w:rsidRPr="008754F3" w:rsidRDefault="008754F3" w:rsidP="008754F3">
      <w:pPr>
        <w:jc w:val="both"/>
        <w:rPr>
          <w:lang w:eastAsia="zh-CN"/>
        </w:rPr>
      </w:pPr>
      <w:r w:rsidRPr="00971632">
        <w:rPr>
          <w:lang w:eastAsia="zh-CN"/>
        </w:rPr>
        <w:t xml:space="preserve">For 6G, SA1 defines the 6G </w:t>
      </w:r>
      <w:r>
        <w:rPr>
          <w:rFonts w:hint="eastAsia"/>
          <w:lang w:eastAsia="zh-CN"/>
        </w:rPr>
        <w:t>System Data</w:t>
      </w:r>
      <w:r w:rsidRPr="00971632">
        <w:rPr>
          <w:lang w:eastAsia="zh-CN"/>
        </w:rPr>
        <w:t xml:space="preserve"> as </w:t>
      </w:r>
      <w:r>
        <w:rPr>
          <w:rFonts w:hint="eastAsia"/>
          <w:lang w:eastAsia="zh-CN"/>
        </w:rPr>
        <w:t>above</w:t>
      </w:r>
      <w:r w:rsidRPr="00971632">
        <w:rPr>
          <w:lang w:eastAsia="zh-CN"/>
        </w:rPr>
        <w:t>.</w:t>
      </w:r>
      <w:r w:rsidRPr="00971632">
        <w:rPr>
          <w:rFonts w:hint="eastAsia"/>
          <w:lang w:eastAsia="zh-CN"/>
        </w:rPr>
        <w:t xml:space="preserve"> </w:t>
      </w:r>
      <w:r>
        <w:rPr>
          <w:rFonts w:hint="eastAsia"/>
          <w:lang w:eastAsia="zh-CN"/>
        </w:rPr>
        <w:t xml:space="preserve">6G System Data, such as, Sensing data, AI data, NF context, is different from user traffic data. </w:t>
      </w:r>
      <w:r w:rsidRPr="00971632">
        <w:rPr>
          <w:lang w:eastAsia="zh-CN"/>
        </w:rPr>
        <w:t xml:space="preserve">This type of data not </w:t>
      </w:r>
      <w:r>
        <w:rPr>
          <w:rFonts w:hint="eastAsia"/>
          <w:lang w:eastAsia="zh-CN"/>
        </w:rPr>
        <w:t xml:space="preserve">only </w:t>
      </w:r>
      <w:r>
        <w:rPr>
          <w:lang w:eastAsia="zh-CN"/>
        </w:rPr>
        <w:t>require</w:t>
      </w:r>
      <w:r>
        <w:rPr>
          <w:rFonts w:hint="eastAsia"/>
          <w:lang w:eastAsia="zh-CN"/>
        </w:rPr>
        <w:t>s</w:t>
      </w:r>
      <w:r>
        <w:rPr>
          <w:lang w:eastAsia="zh-CN"/>
        </w:rPr>
        <w:t xml:space="preserve"> </w:t>
      </w:r>
      <w:r w:rsidRPr="00971632">
        <w:rPr>
          <w:lang w:eastAsia="zh-CN"/>
        </w:rPr>
        <w:t xml:space="preserve">the 3GPP system to deliver application level data transparently between the UE and the </w:t>
      </w:r>
      <w:r>
        <w:rPr>
          <w:rFonts w:hint="eastAsia"/>
          <w:lang w:eastAsia="zh-CN"/>
        </w:rPr>
        <w:t xml:space="preserve">DN, </w:t>
      </w:r>
      <w:r w:rsidRPr="00971632">
        <w:rPr>
          <w:lang w:eastAsia="zh-CN"/>
        </w:rPr>
        <w:t>but presents some new requirements.</w:t>
      </w:r>
    </w:p>
    <w:p w:rsidR="008754F3" w:rsidRPr="00D245C6" w:rsidRDefault="008754F3" w:rsidP="008754F3">
      <w:pPr>
        <w:rPr>
          <w:lang w:val="en-US" w:eastAsia="zh-CN"/>
        </w:rPr>
      </w:pPr>
      <w:r w:rsidRPr="0095026D">
        <w:rPr>
          <w:lang w:val="en-US" w:eastAsia="zh-CN"/>
        </w:rPr>
        <w:t>Examples of use cases for different data are given below:</w:t>
      </w:r>
    </w:p>
    <w:p w:rsidR="008754F3" w:rsidRPr="00524ABD" w:rsidRDefault="008754F3" w:rsidP="008754F3">
      <w:pPr>
        <w:pStyle w:val="aff0"/>
        <w:numPr>
          <w:ilvl w:val="0"/>
          <w:numId w:val="11"/>
        </w:numPr>
        <w:rPr>
          <w:b/>
          <w:lang w:eastAsia="zh-CN"/>
        </w:rPr>
      </w:pPr>
      <w:r w:rsidRPr="00524ABD">
        <w:rPr>
          <w:rFonts w:hint="eastAsia"/>
          <w:b/>
          <w:lang w:eastAsia="zh-CN"/>
        </w:rPr>
        <w:t>AI data</w:t>
      </w:r>
      <w:r w:rsidRPr="00524ABD">
        <w:rPr>
          <w:rFonts w:hint="eastAsia"/>
          <w:b/>
          <w:lang w:eastAsia="zh-CN"/>
        </w:rPr>
        <w:t>：</w:t>
      </w:r>
    </w:p>
    <w:p w:rsidR="008754F3" w:rsidRPr="00616386" w:rsidRDefault="008754F3" w:rsidP="008754F3">
      <w:pPr>
        <w:pStyle w:val="aff0"/>
        <w:numPr>
          <w:ilvl w:val="1"/>
          <w:numId w:val="15"/>
        </w:numPr>
        <w:rPr>
          <w:lang w:eastAsia="zh-CN"/>
        </w:rPr>
      </w:pPr>
      <w:r w:rsidRPr="00616386">
        <w:rPr>
          <w:rFonts w:eastAsia="等线"/>
          <w:lang w:eastAsia="zh-CN"/>
        </w:rPr>
        <w:t>AI data</w:t>
      </w:r>
      <w:r>
        <w:rPr>
          <w:rFonts w:eastAsia="等线" w:hint="eastAsia"/>
          <w:lang w:eastAsia="zh-CN"/>
        </w:rPr>
        <w:t xml:space="preserve">: </w:t>
      </w:r>
      <w:r w:rsidRPr="00616386">
        <w:rPr>
          <w:rFonts w:eastAsia="等线"/>
          <w:lang w:eastAsia="zh-CN"/>
        </w:rPr>
        <w:t>data related to AI models/algorithms, which can be used to improve network performance and/or provide AI services (</w:t>
      </w:r>
      <w:r>
        <w:rPr>
          <w:rFonts w:eastAsia="等线" w:hint="eastAsia"/>
          <w:lang w:eastAsia="zh-CN"/>
        </w:rPr>
        <w:t xml:space="preserve">e.g. </w:t>
      </w:r>
      <w:r w:rsidRPr="00616386">
        <w:rPr>
          <w:rFonts w:eastAsia="等线"/>
          <w:lang w:eastAsia="zh-CN"/>
        </w:rPr>
        <w:t>AI inference) for applications.</w:t>
      </w:r>
    </w:p>
    <w:p w:rsidR="008754F3" w:rsidRPr="00616386" w:rsidRDefault="008754F3" w:rsidP="008754F3">
      <w:pPr>
        <w:pStyle w:val="aff0"/>
        <w:numPr>
          <w:ilvl w:val="1"/>
          <w:numId w:val="15"/>
        </w:numPr>
        <w:rPr>
          <w:lang w:eastAsia="zh-CN"/>
        </w:rPr>
      </w:pPr>
      <w:r>
        <w:rPr>
          <w:lang w:eastAsia="zh-CN"/>
        </w:rPr>
        <w:t xml:space="preserve">AI data </w:t>
      </w:r>
      <w:r>
        <w:rPr>
          <w:rFonts w:hint="eastAsia"/>
          <w:lang w:eastAsia="zh-CN"/>
        </w:rPr>
        <w:t xml:space="preserve">including: e.g. </w:t>
      </w:r>
      <w:r w:rsidRPr="00616386">
        <w:rPr>
          <w:lang w:eastAsia="zh-CN"/>
        </w:rPr>
        <w:t xml:space="preserve">raw </w:t>
      </w:r>
      <w:r>
        <w:rPr>
          <w:rFonts w:hint="eastAsia"/>
          <w:lang w:eastAsia="zh-CN"/>
        </w:rPr>
        <w:t>data or processed datasets</w:t>
      </w:r>
      <w:r w:rsidRPr="00616386">
        <w:rPr>
          <w:lang w:eastAsia="zh-CN"/>
        </w:rPr>
        <w:t xml:space="preserve"> for traini</w:t>
      </w:r>
      <w:r>
        <w:rPr>
          <w:lang w:eastAsia="zh-CN"/>
        </w:rPr>
        <w:t>ng/testing/validating AI models</w:t>
      </w:r>
      <w:r w:rsidRPr="00616386">
        <w:rPr>
          <w:lang w:eastAsia="zh-CN"/>
        </w:rPr>
        <w:t xml:space="preserve">, AI models and parameter data, AI inference </w:t>
      </w:r>
      <w:r>
        <w:rPr>
          <w:lang w:eastAsia="zh-CN"/>
        </w:rPr>
        <w:t>input data</w:t>
      </w:r>
      <w:r>
        <w:rPr>
          <w:rFonts w:hint="eastAsia"/>
          <w:lang w:eastAsia="zh-CN"/>
        </w:rPr>
        <w:t xml:space="preserve"> </w:t>
      </w:r>
      <w:r w:rsidRPr="00616386">
        <w:rPr>
          <w:lang w:eastAsia="zh-CN"/>
        </w:rPr>
        <w:t xml:space="preserve">and </w:t>
      </w:r>
      <w:r>
        <w:rPr>
          <w:lang w:eastAsia="zh-CN"/>
        </w:rPr>
        <w:t>output</w:t>
      </w:r>
      <w:r w:rsidRPr="00616386">
        <w:rPr>
          <w:lang w:eastAsia="zh-CN"/>
        </w:rPr>
        <w:t xml:space="preserve"> data (</w:t>
      </w:r>
      <w:r>
        <w:rPr>
          <w:rFonts w:hint="eastAsia"/>
          <w:lang w:eastAsia="zh-CN"/>
        </w:rPr>
        <w:t xml:space="preserve">e.g. </w:t>
      </w:r>
      <w:r w:rsidRPr="00616386">
        <w:rPr>
          <w:lang w:eastAsia="zh-CN"/>
        </w:rPr>
        <w:t>AI analytic results).</w:t>
      </w:r>
    </w:p>
    <w:p w:rsidR="008754F3" w:rsidRDefault="008754F3" w:rsidP="008754F3">
      <w:pPr>
        <w:pStyle w:val="aff0"/>
        <w:numPr>
          <w:ilvl w:val="1"/>
          <w:numId w:val="15"/>
        </w:numPr>
        <w:rPr>
          <w:lang w:eastAsia="zh-CN"/>
        </w:rPr>
      </w:pPr>
      <w:r>
        <w:rPr>
          <w:rFonts w:hint="eastAsia"/>
          <w:lang w:eastAsia="zh-CN"/>
        </w:rPr>
        <w:t>Use cases</w:t>
      </w:r>
      <w:r>
        <w:rPr>
          <w:rFonts w:eastAsia="等线" w:hint="eastAsia"/>
          <w:lang w:eastAsia="zh-CN"/>
        </w:rPr>
        <w:t xml:space="preserve">: </w:t>
      </w:r>
      <w:r>
        <w:rPr>
          <w:rFonts w:hint="eastAsia"/>
          <w:lang w:eastAsia="zh-CN"/>
        </w:rPr>
        <w:t>support AI model training data collection from UE, RAN, CN NFs (e.g. UPF, ADRF, other NFs) to Core Network for further processing to generate AI data set, AI model training, AI inference to generate analytic results, and/or storing for future use</w:t>
      </w:r>
      <w:r w:rsidR="008211F7">
        <w:rPr>
          <w:rFonts w:hint="eastAsia"/>
          <w:lang w:eastAsia="zh-CN"/>
        </w:rPr>
        <w:t xml:space="preserve"> </w:t>
      </w:r>
      <w:r w:rsidR="008211F7" w:rsidRPr="004761FF">
        <w:rPr>
          <w:rFonts w:hint="eastAsia"/>
          <w:lang w:eastAsia="zh-CN"/>
        </w:rPr>
        <w:t>[refer to TR22.870</w:t>
      </w:r>
      <w:r w:rsidR="008211F7">
        <w:rPr>
          <w:rFonts w:hint="eastAsia"/>
          <w:lang w:eastAsia="zh-CN"/>
        </w:rPr>
        <w:t xml:space="preserve"> </w:t>
      </w:r>
      <w:r w:rsidR="008211F7">
        <w:rPr>
          <w:rFonts w:eastAsiaTheme="minorEastAsia"/>
          <w:bCs/>
          <w:lang w:val="en-US" w:eastAsia="zh-CN"/>
        </w:rPr>
        <w:t>clause 5.9.2</w:t>
      </w:r>
      <w:r w:rsidR="008211F7" w:rsidRPr="004761FF">
        <w:rPr>
          <w:rFonts w:hint="eastAsia"/>
          <w:lang w:eastAsia="zh-CN"/>
        </w:rPr>
        <w:t>]</w:t>
      </w:r>
      <w:r>
        <w:rPr>
          <w:rFonts w:hint="eastAsia"/>
          <w:lang w:eastAsia="zh-CN"/>
        </w:rPr>
        <w:t>.</w:t>
      </w:r>
    </w:p>
    <w:p w:rsidR="008754F3" w:rsidRPr="00524ABD" w:rsidRDefault="008754F3" w:rsidP="008754F3">
      <w:pPr>
        <w:pStyle w:val="aff0"/>
        <w:numPr>
          <w:ilvl w:val="0"/>
          <w:numId w:val="11"/>
        </w:numPr>
        <w:rPr>
          <w:b/>
          <w:lang w:eastAsia="zh-CN"/>
        </w:rPr>
      </w:pPr>
      <w:r>
        <w:rPr>
          <w:rFonts w:hint="eastAsia"/>
          <w:b/>
          <w:lang w:eastAsia="zh-CN"/>
        </w:rPr>
        <w:t>S</w:t>
      </w:r>
      <w:r w:rsidRPr="00524ABD">
        <w:rPr>
          <w:rFonts w:hint="eastAsia"/>
          <w:b/>
          <w:lang w:eastAsia="zh-CN"/>
        </w:rPr>
        <w:t>ensing data</w:t>
      </w:r>
      <w:r w:rsidRPr="00524ABD">
        <w:rPr>
          <w:rFonts w:hint="eastAsia"/>
          <w:b/>
          <w:lang w:eastAsia="zh-CN"/>
        </w:rPr>
        <w:t>：</w:t>
      </w:r>
    </w:p>
    <w:p w:rsidR="008754F3" w:rsidRPr="00BF4DD7" w:rsidRDefault="008754F3" w:rsidP="008754F3">
      <w:pPr>
        <w:pStyle w:val="aff0"/>
        <w:numPr>
          <w:ilvl w:val="0"/>
          <w:numId w:val="16"/>
        </w:numPr>
        <w:rPr>
          <w:lang w:eastAsia="zh-CN"/>
        </w:rPr>
      </w:pPr>
      <w:r>
        <w:rPr>
          <w:rFonts w:hint="eastAsia"/>
          <w:lang w:eastAsia="zh-CN"/>
        </w:rPr>
        <w:t>S</w:t>
      </w:r>
      <w:r>
        <w:rPr>
          <w:rFonts w:eastAsia="等线" w:hint="eastAsia"/>
          <w:lang w:eastAsia="zh-CN"/>
        </w:rPr>
        <w:t xml:space="preserve">ensing </w:t>
      </w:r>
      <w:r w:rsidRPr="00616386">
        <w:rPr>
          <w:rFonts w:eastAsia="等线"/>
          <w:lang w:eastAsia="zh-CN"/>
        </w:rPr>
        <w:t>data</w:t>
      </w:r>
      <w:r>
        <w:rPr>
          <w:rFonts w:eastAsia="等线" w:hint="eastAsia"/>
          <w:lang w:eastAsia="zh-CN"/>
        </w:rPr>
        <w:t xml:space="preserve">: </w:t>
      </w:r>
      <w:r w:rsidRPr="00616386">
        <w:rPr>
          <w:rFonts w:eastAsia="等线"/>
          <w:lang w:eastAsia="zh-CN"/>
        </w:rPr>
        <w:t>data related to</w:t>
      </w:r>
      <w:r>
        <w:rPr>
          <w:rFonts w:eastAsia="等线" w:hint="eastAsia"/>
          <w:lang w:eastAsia="zh-CN"/>
        </w:rPr>
        <w:t xml:space="preserve"> </w:t>
      </w:r>
      <w:r w:rsidRPr="00276C76">
        <w:rPr>
          <w:rFonts w:eastAsia="等线"/>
          <w:lang w:eastAsia="zh-CN"/>
        </w:rPr>
        <w:t>object or environment of interest for sensing purposes</w:t>
      </w:r>
      <w:r>
        <w:rPr>
          <w:rFonts w:eastAsia="等线" w:hint="eastAsia"/>
          <w:lang w:eastAsia="zh-CN"/>
        </w:rPr>
        <w:t xml:space="preserve">, which can be </w:t>
      </w:r>
      <w:r>
        <w:t>derived from 3GPP radio signals</w:t>
      </w:r>
      <w:r>
        <w:rPr>
          <w:rFonts w:hint="eastAsia"/>
          <w:lang w:eastAsia="zh-CN"/>
        </w:rPr>
        <w:t xml:space="preserve"> and also can be </w:t>
      </w:r>
      <w:r>
        <w:rPr>
          <w:bCs/>
        </w:rPr>
        <w:t>provided by non-3GPP</w:t>
      </w:r>
      <w:r>
        <w:rPr>
          <w:rFonts w:hint="eastAsia"/>
          <w:bCs/>
          <w:lang w:eastAsia="zh-CN"/>
        </w:rPr>
        <w:t xml:space="preserve"> devices.</w:t>
      </w:r>
    </w:p>
    <w:p w:rsidR="008754F3" w:rsidRDefault="008754F3" w:rsidP="008754F3">
      <w:pPr>
        <w:pStyle w:val="aff0"/>
        <w:numPr>
          <w:ilvl w:val="0"/>
          <w:numId w:val="16"/>
        </w:numPr>
        <w:rPr>
          <w:lang w:eastAsia="zh-CN"/>
        </w:rPr>
      </w:pPr>
      <w:r>
        <w:rPr>
          <w:rFonts w:hint="eastAsia"/>
          <w:lang w:eastAsia="zh-CN"/>
        </w:rPr>
        <w:t xml:space="preserve">Sensing data including: e.g. </w:t>
      </w:r>
      <w:r w:rsidRPr="005D0C89">
        <w:rPr>
          <w:lang w:eastAsia="zh-CN"/>
        </w:rPr>
        <w:t xml:space="preserve">sensing </w:t>
      </w:r>
      <w:r>
        <w:rPr>
          <w:lang w:eastAsia="zh-CN"/>
        </w:rPr>
        <w:t>measurement</w:t>
      </w:r>
      <w:r>
        <w:rPr>
          <w:rFonts w:hint="eastAsia"/>
          <w:lang w:eastAsia="zh-CN"/>
        </w:rPr>
        <w:t xml:space="preserve"> </w:t>
      </w:r>
      <w:r w:rsidRPr="005D0C89">
        <w:rPr>
          <w:lang w:eastAsia="zh-CN"/>
        </w:rPr>
        <w:t>data generated by sensing entities with sensing capabilities (</w:t>
      </w:r>
      <w:r>
        <w:rPr>
          <w:rFonts w:hint="eastAsia"/>
          <w:lang w:eastAsia="zh-CN"/>
        </w:rPr>
        <w:t>e.g. UE</w:t>
      </w:r>
      <w:r>
        <w:rPr>
          <w:lang w:eastAsia="zh-CN"/>
        </w:rPr>
        <w:t xml:space="preserve">, </w:t>
      </w:r>
      <w:r>
        <w:rPr>
          <w:rFonts w:hint="eastAsia"/>
          <w:lang w:eastAsia="zh-CN"/>
        </w:rPr>
        <w:t>BS</w:t>
      </w:r>
      <w:r w:rsidRPr="005D0C89">
        <w:rPr>
          <w:lang w:eastAsia="zh-CN"/>
        </w:rPr>
        <w:t xml:space="preserve">, and </w:t>
      </w:r>
      <w:r>
        <w:rPr>
          <w:rFonts w:hint="eastAsia"/>
          <w:lang w:eastAsia="zh-CN"/>
        </w:rPr>
        <w:t>N</w:t>
      </w:r>
      <w:r w:rsidRPr="005D0C89">
        <w:rPr>
          <w:lang w:eastAsia="zh-CN"/>
        </w:rPr>
        <w:t xml:space="preserve">on-3GPP </w:t>
      </w:r>
      <w:r>
        <w:rPr>
          <w:rFonts w:hint="eastAsia"/>
          <w:lang w:eastAsia="zh-CN"/>
        </w:rPr>
        <w:t>devices</w:t>
      </w:r>
      <w:r w:rsidRPr="005D0C89">
        <w:rPr>
          <w:lang w:eastAsia="zh-CN"/>
        </w:rPr>
        <w:t>)</w:t>
      </w:r>
      <w:r>
        <w:rPr>
          <w:rFonts w:hint="eastAsia"/>
          <w:lang w:eastAsia="zh-CN"/>
        </w:rPr>
        <w:t>, and sensing results generated after processing sensing data within the 6G system.</w:t>
      </w:r>
    </w:p>
    <w:p w:rsidR="008754F3" w:rsidRPr="00DC6162" w:rsidRDefault="008754F3" w:rsidP="008754F3">
      <w:pPr>
        <w:pStyle w:val="aff0"/>
        <w:numPr>
          <w:ilvl w:val="0"/>
          <w:numId w:val="16"/>
        </w:numPr>
        <w:rPr>
          <w:lang w:eastAsia="zh-CN"/>
        </w:rPr>
      </w:pPr>
      <w:r>
        <w:rPr>
          <w:rFonts w:hint="eastAsia"/>
          <w:lang w:eastAsia="zh-CN"/>
        </w:rPr>
        <w:t>U</w:t>
      </w:r>
      <w:r w:rsidRPr="00DC6162">
        <w:rPr>
          <w:rFonts w:hint="eastAsia"/>
          <w:lang w:eastAsia="zh-CN"/>
        </w:rPr>
        <w:t>se case</w:t>
      </w:r>
      <w:r>
        <w:rPr>
          <w:rFonts w:hint="eastAsia"/>
          <w:lang w:eastAsia="zh-CN"/>
        </w:rPr>
        <w:t>s</w:t>
      </w:r>
      <w:r>
        <w:rPr>
          <w:rFonts w:eastAsia="等线" w:hint="eastAsia"/>
          <w:lang w:eastAsia="zh-CN"/>
        </w:rPr>
        <w:t xml:space="preserve">: </w:t>
      </w:r>
      <w:r w:rsidRPr="00DC6162">
        <w:rPr>
          <w:rFonts w:hint="eastAsia"/>
          <w:lang w:eastAsia="zh-CN"/>
        </w:rPr>
        <w:t xml:space="preserve">support </w:t>
      </w:r>
      <w:r w:rsidRPr="005D0C89">
        <w:rPr>
          <w:lang w:eastAsia="zh-CN"/>
        </w:rPr>
        <w:t>sensing measurement data</w:t>
      </w:r>
      <w:r>
        <w:rPr>
          <w:rFonts w:hint="eastAsia"/>
          <w:lang w:eastAsia="zh-CN"/>
        </w:rPr>
        <w:t xml:space="preserve"> </w:t>
      </w:r>
      <w:r w:rsidRPr="00DC6162">
        <w:rPr>
          <w:rFonts w:hint="eastAsia"/>
          <w:lang w:eastAsia="zh-CN"/>
        </w:rPr>
        <w:t>collection from UE, RAN</w:t>
      </w:r>
      <w:r>
        <w:rPr>
          <w:rFonts w:hint="eastAsia"/>
          <w:lang w:eastAsia="zh-CN"/>
        </w:rPr>
        <w:t xml:space="preserve"> </w:t>
      </w:r>
      <w:r w:rsidRPr="00DC6162">
        <w:rPr>
          <w:rFonts w:hint="eastAsia"/>
          <w:lang w:eastAsia="zh-CN"/>
        </w:rPr>
        <w:t>to Core Network for further processing</w:t>
      </w:r>
      <w:r>
        <w:rPr>
          <w:rFonts w:hint="eastAsia"/>
          <w:lang w:eastAsia="zh-CN"/>
        </w:rPr>
        <w:t xml:space="preserve"> to generate sensing results and/or storing for future use</w:t>
      </w:r>
      <w:r w:rsidR="00046076">
        <w:rPr>
          <w:rFonts w:hint="eastAsia"/>
          <w:lang w:eastAsia="zh-CN"/>
        </w:rPr>
        <w:t xml:space="preserve"> </w:t>
      </w:r>
      <w:r w:rsidR="00046076" w:rsidRPr="004761FF">
        <w:rPr>
          <w:rFonts w:hint="eastAsia"/>
          <w:lang w:eastAsia="zh-CN"/>
        </w:rPr>
        <w:t>[refer to TR22.870</w:t>
      </w:r>
      <w:r w:rsidR="00046076">
        <w:rPr>
          <w:rFonts w:hint="eastAsia"/>
          <w:lang w:eastAsia="zh-CN"/>
        </w:rPr>
        <w:t xml:space="preserve"> </w:t>
      </w:r>
      <w:r w:rsidR="00046076">
        <w:rPr>
          <w:rFonts w:eastAsiaTheme="minorEastAsia"/>
          <w:bCs/>
          <w:lang w:val="en-US" w:eastAsia="zh-CN"/>
        </w:rPr>
        <w:t>clause 5.9.2</w:t>
      </w:r>
      <w:r w:rsidR="00046076">
        <w:rPr>
          <w:rFonts w:eastAsia="等线" w:hint="eastAsia"/>
          <w:bCs/>
          <w:lang w:val="en-US" w:eastAsia="zh-CN"/>
        </w:rPr>
        <w:t>, clause 5.4.6</w:t>
      </w:r>
      <w:r w:rsidR="00046076" w:rsidRPr="004761FF">
        <w:rPr>
          <w:rFonts w:hint="eastAsia"/>
          <w:lang w:eastAsia="zh-CN"/>
        </w:rPr>
        <w:t>]</w:t>
      </w:r>
      <w:r w:rsidRPr="00DC6162">
        <w:rPr>
          <w:rFonts w:hint="eastAsia"/>
          <w:lang w:eastAsia="zh-CN"/>
        </w:rPr>
        <w:t>.</w:t>
      </w:r>
    </w:p>
    <w:p w:rsidR="008754F3" w:rsidRPr="00524ABD" w:rsidRDefault="008754F3" w:rsidP="008754F3">
      <w:pPr>
        <w:pStyle w:val="aff0"/>
        <w:numPr>
          <w:ilvl w:val="0"/>
          <w:numId w:val="11"/>
        </w:numPr>
        <w:rPr>
          <w:rFonts w:ascii="宋体" w:hAnsi="宋体" w:cs="宋体"/>
          <w:b/>
          <w:lang w:eastAsia="zh-CN"/>
        </w:rPr>
      </w:pPr>
      <w:r w:rsidRPr="00524ABD">
        <w:rPr>
          <w:rFonts w:hint="eastAsia"/>
          <w:b/>
          <w:lang w:eastAsia="zh-CN"/>
        </w:rPr>
        <w:t>NF context</w:t>
      </w:r>
      <w:r w:rsidRPr="00524ABD">
        <w:rPr>
          <w:rFonts w:hint="eastAsia"/>
          <w:b/>
          <w:lang w:eastAsia="zh-CN"/>
        </w:rPr>
        <w:t>：</w:t>
      </w:r>
    </w:p>
    <w:p w:rsidR="008754F3" w:rsidRPr="00D17050" w:rsidRDefault="008754F3" w:rsidP="008754F3">
      <w:pPr>
        <w:pStyle w:val="aff0"/>
        <w:numPr>
          <w:ilvl w:val="1"/>
          <w:numId w:val="17"/>
        </w:numPr>
        <w:rPr>
          <w:rFonts w:ascii="宋体" w:hAnsi="宋体" w:cs="宋体"/>
          <w:lang w:eastAsia="zh-CN"/>
        </w:rPr>
      </w:pPr>
      <w:r>
        <w:rPr>
          <w:rFonts w:hint="eastAsia"/>
          <w:lang w:eastAsia="zh-CN"/>
        </w:rPr>
        <w:t xml:space="preserve">NF context: </w:t>
      </w:r>
      <w:r w:rsidRPr="00976B51">
        <w:rPr>
          <w:lang w:val="en-US" w:eastAsia="zh-CN"/>
        </w:rPr>
        <w:t>the “context” stor</w:t>
      </w:r>
      <w:r>
        <w:rPr>
          <w:lang w:val="en-US" w:eastAsia="zh-CN"/>
        </w:rPr>
        <w:t>age resource of the NF Service</w:t>
      </w:r>
      <w:r>
        <w:rPr>
          <w:rFonts w:hint="eastAsia"/>
          <w:lang w:val="en-US" w:eastAsia="zh-CN"/>
        </w:rPr>
        <w:t xml:space="preserve">, which is </w:t>
      </w:r>
      <w:r w:rsidRPr="00FA358F">
        <w:rPr>
          <w:lang w:val="en-US" w:eastAsia="zh-CN"/>
        </w:rPr>
        <w:t xml:space="preserve">fully or partially </w:t>
      </w:r>
      <w:r>
        <w:rPr>
          <w:lang w:val="en-US" w:eastAsia="zh-CN"/>
        </w:rPr>
        <w:t>decoupled</w:t>
      </w:r>
      <w:r>
        <w:rPr>
          <w:rFonts w:hint="eastAsia"/>
          <w:lang w:val="en-US" w:eastAsia="zh-CN"/>
        </w:rPr>
        <w:t xml:space="preserve"> </w:t>
      </w:r>
      <w:r w:rsidRPr="00976B51">
        <w:rPr>
          <w:lang w:val="en-US" w:eastAsia="zh-CN"/>
        </w:rPr>
        <w:t>from the</w:t>
      </w:r>
      <w:r>
        <w:rPr>
          <w:rFonts w:hint="eastAsia"/>
          <w:lang w:val="en-US" w:eastAsia="zh-CN"/>
        </w:rPr>
        <w:t xml:space="preserve"> </w:t>
      </w:r>
      <w:r w:rsidRPr="00976B51">
        <w:rPr>
          <w:lang w:val="en-US" w:eastAsia="zh-CN"/>
        </w:rPr>
        <w:t>“compute” resource</w:t>
      </w:r>
      <w:r>
        <w:rPr>
          <w:rFonts w:hint="eastAsia"/>
          <w:lang w:val="en-US" w:eastAsia="zh-CN"/>
        </w:rPr>
        <w:t xml:space="preserve"> </w:t>
      </w:r>
      <w:r>
        <w:rPr>
          <w:lang w:val="en-US" w:eastAsia="zh-CN"/>
        </w:rPr>
        <w:t>of the NF Service</w:t>
      </w:r>
      <w:r>
        <w:rPr>
          <w:rFonts w:hint="eastAsia"/>
          <w:lang w:val="en-US" w:eastAsia="zh-CN"/>
        </w:rPr>
        <w:t xml:space="preserve">, e.g. UE context in 5G AMF, </w:t>
      </w:r>
      <w:r w:rsidRPr="00517829">
        <w:rPr>
          <w:rFonts w:hint="eastAsia"/>
          <w:lang w:val="en-US" w:eastAsia="zh-CN"/>
        </w:rPr>
        <w:t>SM context in 5G SMF</w:t>
      </w:r>
      <w:r>
        <w:rPr>
          <w:rFonts w:hint="eastAsia"/>
          <w:lang w:val="en-US" w:eastAsia="zh-CN"/>
        </w:rPr>
        <w:t>.</w:t>
      </w:r>
      <w:r w:rsidRPr="00517829">
        <w:rPr>
          <w:lang w:val="en-US" w:eastAsia="zh-CN"/>
        </w:rPr>
        <w:t xml:space="preserve"> </w:t>
      </w:r>
    </w:p>
    <w:p w:rsidR="006861CA" w:rsidRPr="006861CA" w:rsidRDefault="008754F3" w:rsidP="00B615AF">
      <w:pPr>
        <w:pStyle w:val="aff0"/>
        <w:numPr>
          <w:ilvl w:val="1"/>
          <w:numId w:val="17"/>
        </w:numPr>
        <w:rPr>
          <w:rFonts w:ascii="宋体" w:hAnsi="宋体" w:cs="宋体"/>
          <w:lang w:eastAsia="zh-CN"/>
        </w:rPr>
      </w:pPr>
      <w:r>
        <w:rPr>
          <w:rFonts w:hint="eastAsia"/>
          <w:lang w:eastAsia="zh-CN"/>
        </w:rPr>
        <w:t>U</w:t>
      </w:r>
      <w:r w:rsidRPr="00DC6162">
        <w:rPr>
          <w:rFonts w:hint="eastAsia"/>
          <w:lang w:eastAsia="zh-CN"/>
        </w:rPr>
        <w:t>se case</w:t>
      </w:r>
      <w:r>
        <w:rPr>
          <w:rFonts w:hint="eastAsia"/>
          <w:lang w:eastAsia="zh-CN"/>
        </w:rPr>
        <w:t>s</w:t>
      </w:r>
      <w:r>
        <w:rPr>
          <w:rFonts w:eastAsia="等线" w:hint="eastAsia"/>
          <w:lang w:eastAsia="zh-CN"/>
        </w:rPr>
        <w:t xml:space="preserve">: </w:t>
      </w:r>
      <w:r>
        <w:rPr>
          <w:rFonts w:hint="eastAsia"/>
          <w:lang w:eastAsia="zh-CN"/>
        </w:rPr>
        <w:t>s</w:t>
      </w:r>
      <w:r>
        <w:rPr>
          <w:lang w:eastAsia="zh-CN"/>
        </w:rPr>
        <w:t>upport</w:t>
      </w:r>
      <w:r w:rsidRPr="00142E4E">
        <w:rPr>
          <w:lang w:eastAsia="zh-CN"/>
        </w:rPr>
        <w:t xml:space="preserve"> data sharing between different manufacturers or different places of the same manufacturer to avoid data silos; </w:t>
      </w:r>
      <w:r>
        <w:rPr>
          <w:rFonts w:hint="eastAsia"/>
          <w:lang w:eastAsia="zh-CN"/>
        </w:rPr>
        <w:t>s</w:t>
      </w:r>
      <w:r>
        <w:rPr>
          <w:lang w:eastAsia="zh-CN"/>
        </w:rPr>
        <w:t>upport</w:t>
      </w:r>
      <w:r w:rsidRPr="00142E4E">
        <w:rPr>
          <w:lang w:eastAsia="zh-CN"/>
        </w:rPr>
        <w:t xml:space="preserve"> trusted </w:t>
      </w:r>
      <w:r>
        <w:rPr>
          <w:rFonts w:hint="eastAsia"/>
          <w:lang w:eastAsia="zh-CN"/>
        </w:rPr>
        <w:t>exposure</w:t>
      </w:r>
      <w:r w:rsidRPr="00142E4E">
        <w:rPr>
          <w:lang w:eastAsia="zh-CN"/>
        </w:rPr>
        <w:t xml:space="preserve"> of context data, such as </w:t>
      </w:r>
      <w:r>
        <w:rPr>
          <w:rFonts w:hint="eastAsia"/>
          <w:lang w:eastAsia="zh-CN"/>
        </w:rPr>
        <w:t>expose</w:t>
      </w:r>
      <w:r w:rsidRPr="00142E4E">
        <w:rPr>
          <w:lang w:eastAsia="zh-CN"/>
        </w:rPr>
        <w:t xml:space="preserve"> network state data to trusted third parties or UEs.</w:t>
      </w:r>
    </w:p>
    <w:p w:rsidR="00E3006A" w:rsidRPr="00E3006A" w:rsidRDefault="00E3006A" w:rsidP="00B615AF">
      <w:pPr>
        <w:rPr>
          <w:rFonts w:eastAsia="等线"/>
          <w:b/>
          <w:lang w:val="en-US" w:eastAsia="zh-CN"/>
        </w:rPr>
      </w:pPr>
      <w:r w:rsidRPr="00E3006A">
        <w:rPr>
          <w:rFonts w:eastAsia="等线" w:hint="eastAsia"/>
          <w:b/>
          <w:lang w:val="en-US" w:eastAsia="zh-CN"/>
        </w:rPr>
        <w:t xml:space="preserve">Proposal#1: </w:t>
      </w:r>
      <w:r w:rsidR="00E44CF6">
        <w:rPr>
          <w:rFonts w:eastAsia="等线" w:hint="eastAsia"/>
          <w:b/>
          <w:lang w:val="en-US" w:eastAsia="zh-CN"/>
        </w:rPr>
        <w:t xml:space="preserve">Regarding the </w:t>
      </w:r>
      <w:r w:rsidR="000650C8">
        <w:rPr>
          <w:rFonts w:eastAsia="等线" w:hint="eastAsia"/>
          <w:b/>
          <w:lang w:val="en-US" w:eastAsia="zh-CN"/>
        </w:rPr>
        <w:t xml:space="preserve">data scope of </w:t>
      </w:r>
      <w:r w:rsidR="00A52EB4" w:rsidRPr="00A52EB4">
        <w:rPr>
          <w:rFonts w:eastAsia="等线" w:hint="eastAsia"/>
          <w:b/>
          <w:lang w:eastAsia="zh-CN"/>
        </w:rPr>
        <w:t xml:space="preserve">Data </w:t>
      </w:r>
      <w:r w:rsidR="000650C8">
        <w:rPr>
          <w:rFonts w:eastAsia="等线" w:hint="eastAsia"/>
          <w:b/>
          <w:lang w:eastAsia="zh-CN"/>
        </w:rPr>
        <w:t>F</w:t>
      </w:r>
      <w:r w:rsidR="00E44CF6">
        <w:rPr>
          <w:rFonts w:eastAsia="等线" w:hint="eastAsia"/>
          <w:b/>
          <w:lang w:eastAsia="zh-CN"/>
        </w:rPr>
        <w:t xml:space="preserve">ramework, </w:t>
      </w:r>
      <w:r w:rsidR="000650C8">
        <w:rPr>
          <w:rFonts w:eastAsia="等线" w:hint="eastAsia"/>
          <w:b/>
          <w:lang w:eastAsia="zh-CN"/>
        </w:rPr>
        <w:t>consider</w:t>
      </w:r>
      <w:r w:rsidR="00E44CF6">
        <w:rPr>
          <w:rFonts w:eastAsia="等线" w:hint="eastAsia"/>
          <w:b/>
          <w:lang w:eastAsia="zh-CN"/>
        </w:rPr>
        <w:t>ing</w:t>
      </w:r>
      <w:r w:rsidR="000650C8">
        <w:rPr>
          <w:rFonts w:eastAsia="等线" w:hint="eastAsia"/>
          <w:b/>
          <w:lang w:eastAsia="zh-CN"/>
        </w:rPr>
        <w:t xml:space="preserve"> the </w:t>
      </w:r>
      <w:r w:rsidR="00A52EB4" w:rsidRPr="00A52EB4">
        <w:rPr>
          <w:rFonts w:eastAsia="等线" w:hint="eastAsia"/>
          <w:b/>
          <w:lang w:eastAsia="zh-CN"/>
        </w:rPr>
        <w:t>6G System Data</w:t>
      </w:r>
      <w:r w:rsidR="003B7490">
        <w:rPr>
          <w:rFonts w:eastAsia="等线" w:hint="eastAsia"/>
          <w:b/>
          <w:lang w:val="en-US" w:eastAsia="zh-CN"/>
        </w:rPr>
        <w:t xml:space="preserve"> </w:t>
      </w:r>
      <w:r w:rsidR="00A52EB4" w:rsidRPr="00E3006A">
        <w:rPr>
          <w:rFonts w:eastAsia="等线" w:hint="eastAsia"/>
          <w:b/>
          <w:lang w:val="en-US" w:eastAsia="zh-CN"/>
        </w:rPr>
        <w:t>as defined by SA1, including e.g. AI, Sensing, and NF context</w:t>
      </w:r>
      <w:r w:rsidR="00A52EB4">
        <w:rPr>
          <w:rFonts w:eastAsia="等线" w:hint="eastAsia"/>
          <w:b/>
          <w:lang w:val="en-US" w:eastAsia="zh-CN"/>
        </w:rPr>
        <w:t>.</w:t>
      </w:r>
      <w:r w:rsidR="000D45CD">
        <w:rPr>
          <w:rFonts w:eastAsia="等线" w:hint="eastAsia"/>
          <w:b/>
          <w:lang w:val="en-US" w:eastAsia="zh-CN"/>
        </w:rPr>
        <w:t xml:space="preserve"> </w:t>
      </w:r>
      <w:r w:rsidR="009062C8">
        <w:rPr>
          <w:rFonts w:eastAsia="等线" w:hint="eastAsia"/>
          <w:b/>
          <w:lang w:val="en-US" w:eastAsia="zh-CN"/>
        </w:rPr>
        <w:t>That is, t</w:t>
      </w:r>
      <w:r w:rsidR="000D45CD">
        <w:rPr>
          <w:rFonts w:eastAsia="等线" w:hint="eastAsia"/>
          <w:b/>
          <w:lang w:val="en-US" w:eastAsia="zh-CN"/>
        </w:rPr>
        <w:t xml:space="preserve">he </w:t>
      </w:r>
      <w:r w:rsidR="000D45CD" w:rsidRPr="000D45CD">
        <w:rPr>
          <w:rFonts w:eastAsia="等线" w:hint="eastAsia"/>
          <w:b/>
          <w:lang w:eastAsia="zh-CN"/>
        </w:rPr>
        <w:t>Data framework is designed for 6G System Data</w:t>
      </w:r>
      <w:r w:rsidR="000D45CD">
        <w:rPr>
          <w:rFonts w:eastAsia="等线" w:hint="eastAsia"/>
          <w:b/>
          <w:lang w:eastAsia="zh-CN"/>
        </w:rPr>
        <w:t>.</w:t>
      </w:r>
    </w:p>
    <w:p w:rsidR="008E13A8" w:rsidRDefault="008E13A8" w:rsidP="008E13A8">
      <w:pPr>
        <w:pStyle w:val="2"/>
        <w:rPr>
          <w:lang w:eastAsia="zh-CN"/>
        </w:rPr>
      </w:pPr>
      <w:r>
        <w:rPr>
          <w:rFonts w:hint="eastAsia"/>
          <w:lang w:eastAsia="zh-CN"/>
        </w:rPr>
        <w:lastRenderedPageBreak/>
        <w:t>2</w:t>
      </w:r>
      <w:r w:rsidRPr="001216A7">
        <w:rPr>
          <w:rFonts w:hint="eastAsia"/>
          <w:lang w:eastAsia="zh-CN"/>
        </w:rPr>
        <w:t>.</w:t>
      </w:r>
      <w:r>
        <w:rPr>
          <w:rFonts w:hint="eastAsia"/>
          <w:lang w:eastAsia="zh-CN"/>
        </w:rPr>
        <w:t>2</w:t>
      </w:r>
      <w:r w:rsidRPr="001216A7">
        <w:rPr>
          <w:rFonts w:hint="eastAsia"/>
          <w:lang w:eastAsia="zh-CN"/>
        </w:rPr>
        <w:tab/>
      </w:r>
      <w:r w:rsidRPr="004D0EED">
        <w:rPr>
          <w:rFonts w:hint="eastAsia"/>
          <w:lang w:eastAsia="zh-CN"/>
        </w:rPr>
        <w:t xml:space="preserve">5G </w:t>
      </w:r>
      <w:r w:rsidR="00C4518C">
        <w:rPr>
          <w:rFonts w:hint="eastAsia"/>
          <w:lang w:eastAsia="zh-CN"/>
        </w:rPr>
        <w:t>s</w:t>
      </w:r>
      <w:r w:rsidRPr="004D0EED">
        <w:rPr>
          <w:lang w:eastAsia="zh-CN"/>
        </w:rPr>
        <w:t>ystem</w:t>
      </w:r>
      <w:r w:rsidRPr="004D0EED">
        <w:rPr>
          <w:rFonts w:hint="eastAsia"/>
          <w:lang w:eastAsia="zh-CN"/>
        </w:rPr>
        <w:t xml:space="preserve"> </w:t>
      </w:r>
      <w:r w:rsidR="00C4518C">
        <w:rPr>
          <w:rFonts w:hint="eastAsia"/>
          <w:lang w:eastAsia="zh-CN"/>
        </w:rPr>
        <w:t>g</w:t>
      </w:r>
      <w:r w:rsidRPr="004D0EED">
        <w:rPr>
          <w:rFonts w:hint="eastAsia"/>
          <w:lang w:eastAsia="zh-CN"/>
        </w:rPr>
        <w:t>ap</w:t>
      </w:r>
      <w:r w:rsidR="00CB0D4A">
        <w:rPr>
          <w:rFonts w:hint="eastAsia"/>
          <w:lang w:eastAsia="zh-CN"/>
        </w:rPr>
        <w:t xml:space="preserve"> analysis</w:t>
      </w:r>
    </w:p>
    <w:p w:rsidR="008842AB" w:rsidRDefault="008842AB" w:rsidP="00341F19">
      <w:pPr>
        <w:rPr>
          <w:b/>
          <w:lang w:eastAsia="zh-CN"/>
        </w:rPr>
      </w:pPr>
      <w:r>
        <w:rPr>
          <w:rFonts w:hint="eastAsia"/>
          <w:lang w:eastAsia="zh-CN"/>
        </w:rPr>
        <w:t xml:space="preserve">Considering </w:t>
      </w:r>
      <w:r w:rsidRPr="00D17050">
        <w:rPr>
          <w:lang w:eastAsia="zh-CN"/>
        </w:rPr>
        <w:t xml:space="preserve">the following </w:t>
      </w:r>
      <w:r>
        <w:rPr>
          <w:rFonts w:hint="eastAsia"/>
          <w:lang w:eastAsia="zh-CN"/>
        </w:rPr>
        <w:t>two</w:t>
      </w:r>
      <w:r w:rsidRPr="00D17050">
        <w:rPr>
          <w:lang w:eastAsia="zh-CN"/>
        </w:rPr>
        <w:t xml:space="preserve"> aspects</w:t>
      </w:r>
      <w:r>
        <w:rPr>
          <w:rFonts w:hint="eastAsia"/>
          <w:lang w:eastAsia="zh-CN"/>
        </w:rPr>
        <w:t>:</w:t>
      </w:r>
    </w:p>
    <w:p w:rsidR="00341F19" w:rsidRDefault="00341F19" w:rsidP="005D2D7F">
      <w:pPr>
        <w:pStyle w:val="aff0"/>
        <w:numPr>
          <w:ilvl w:val="0"/>
          <w:numId w:val="35"/>
        </w:numPr>
        <w:rPr>
          <w:lang w:eastAsia="zh-CN"/>
        </w:rPr>
      </w:pPr>
      <w:r w:rsidRPr="005D2D7F">
        <w:rPr>
          <w:b/>
          <w:lang w:eastAsia="zh-CN"/>
        </w:rPr>
        <w:t>C</w:t>
      </w:r>
      <w:r w:rsidRPr="005D2D7F">
        <w:rPr>
          <w:rFonts w:hint="eastAsia"/>
          <w:b/>
          <w:lang w:eastAsia="zh-CN"/>
        </w:rPr>
        <w:t xml:space="preserve">ase-by-case data handling </w:t>
      </w:r>
      <w:r w:rsidR="00672005">
        <w:rPr>
          <w:rFonts w:hint="eastAsia"/>
          <w:b/>
          <w:lang w:eastAsia="zh-CN"/>
        </w:rPr>
        <w:t>via</w:t>
      </w:r>
      <w:r w:rsidR="00FA6BBD">
        <w:rPr>
          <w:rFonts w:hint="eastAsia"/>
          <w:b/>
          <w:lang w:eastAsia="zh-CN"/>
        </w:rPr>
        <w:t xml:space="preserve"> CP/UP </w:t>
      </w:r>
      <w:r w:rsidRPr="005D2D7F">
        <w:rPr>
          <w:rFonts w:hint="eastAsia"/>
          <w:b/>
          <w:lang w:eastAsia="zh-CN"/>
        </w:rPr>
        <w:t>in 5GS</w:t>
      </w:r>
    </w:p>
    <w:p w:rsidR="008369A3" w:rsidRDefault="00341F19" w:rsidP="00AD5B1B">
      <w:pPr>
        <w:rPr>
          <w:lang w:eastAsia="zh-CN"/>
        </w:rPr>
      </w:pPr>
      <w:r>
        <w:rPr>
          <w:rFonts w:hint="eastAsia"/>
          <w:lang w:eastAsia="zh-CN"/>
        </w:rPr>
        <w:t>Beyond connectivity</w:t>
      </w:r>
      <w:r>
        <w:rPr>
          <w:lang w:eastAsia="zh-CN"/>
        </w:rPr>
        <w:t xml:space="preserve"> services</w:t>
      </w:r>
      <w:r>
        <w:rPr>
          <w:rFonts w:hint="eastAsia"/>
          <w:lang w:eastAsia="zh-CN"/>
        </w:rPr>
        <w:t xml:space="preserve"> (e.g. S</w:t>
      </w:r>
      <w:r>
        <w:rPr>
          <w:lang w:eastAsia="zh-CN"/>
        </w:rPr>
        <w:t>ensing services</w:t>
      </w:r>
      <w:r>
        <w:rPr>
          <w:rFonts w:hint="eastAsia"/>
          <w:lang w:eastAsia="zh-CN"/>
        </w:rPr>
        <w:t xml:space="preserve">, </w:t>
      </w:r>
      <w:r w:rsidRPr="00053B19">
        <w:rPr>
          <w:lang w:eastAsia="zh-CN"/>
        </w:rPr>
        <w:t>AI services</w:t>
      </w:r>
      <w:r>
        <w:rPr>
          <w:rFonts w:hint="eastAsia"/>
          <w:lang w:eastAsia="zh-CN"/>
        </w:rPr>
        <w:t xml:space="preserve">) bring </w:t>
      </w:r>
      <w:r w:rsidR="00301D92">
        <w:rPr>
          <w:rFonts w:hint="eastAsia"/>
          <w:lang w:eastAsia="zh-CN"/>
        </w:rPr>
        <w:t xml:space="preserve">a large </w:t>
      </w:r>
      <w:r w:rsidR="00301D92">
        <w:rPr>
          <w:lang w:eastAsia="zh-CN"/>
        </w:rPr>
        <w:t>amount</w:t>
      </w:r>
      <w:r w:rsidR="00301D92">
        <w:rPr>
          <w:rFonts w:hint="eastAsia"/>
          <w:lang w:eastAsia="zh-CN"/>
        </w:rPr>
        <w:t xml:space="preserve"> data (called 6G System Data)</w:t>
      </w:r>
      <w:r>
        <w:rPr>
          <w:rFonts w:hint="eastAsia"/>
          <w:lang w:eastAsia="zh-CN"/>
        </w:rPr>
        <w:t xml:space="preserve"> and </w:t>
      </w:r>
      <w:r w:rsidRPr="00053B19">
        <w:rPr>
          <w:lang w:eastAsia="zh-CN"/>
        </w:rPr>
        <w:t>some new data</w:t>
      </w:r>
      <w:r>
        <w:rPr>
          <w:rFonts w:hint="eastAsia"/>
          <w:lang w:eastAsia="zh-CN"/>
        </w:rPr>
        <w:t xml:space="preserve"> handling</w:t>
      </w:r>
      <w:r w:rsidRPr="00053B19">
        <w:rPr>
          <w:lang w:eastAsia="zh-CN"/>
        </w:rPr>
        <w:t xml:space="preserve"> requirements</w:t>
      </w:r>
      <w:r>
        <w:rPr>
          <w:rFonts w:hint="eastAsia"/>
          <w:lang w:eastAsia="zh-CN"/>
        </w:rPr>
        <w:t xml:space="preserve">. </w:t>
      </w:r>
      <w:r w:rsidRPr="004B6BD5">
        <w:rPr>
          <w:lang w:eastAsia="zh-CN"/>
        </w:rPr>
        <w:t xml:space="preserve">6G System Data requires that the 6G system supports flexible and efficient data collection and processing </w:t>
      </w:r>
      <w:r>
        <w:rPr>
          <w:rFonts w:hint="eastAsia"/>
          <w:lang w:eastAsia="zh-CN"/>
        </w:rPr>
        <w:t xml:space="preserve">for the data </w:t>
      </w:r>
      <w:r w:rsidRPr="004B6BD5">
        <w:rPr>
          <w:lang w:eastAsia="zh-CN"/>
        </w:rPr>
        <w:t>from different data sources (e.g., UEs, RANs, CN NFs) based on data consumer requirements.</w:t>
      </w:r>
      <w:r w:rsidR="009018F4">
        <w:rPr>
          <w:rFonts w:hint="eastAsia"/>
          <w:lang w:eastAsia="zh-CN"/>
        </w:rPr>
        <w:t xml:space="preserve"> </w:t>
      </w:r>
    </w:p>
    <w:p w:rsidR="008369A3" w:rsidRDefault="00341F19" w:rsidP="00AD5B1B">
      <w:pPr>
        <w:rPr>
          <w:lang w:eastAsia="zh-CN"/>
        </w:rPr>
      </w:pPr>
      <w:r w:rsidRPr="004B6BD5">
        <w:rPr>
          <w:lang w:eastAsia="zh-CN"/>
        </w:rPr>
        <w:t xml:space="preserve">However, </w:t>
      </w:r>
      <w:r>
        <w:rPr>
          <w:rFonts w:hint="eastAsia"/>
          <w:lang w:eastAsia="zh-CN"/>
        </w:rPr>
        <w:t>t</w:t>
      </w:r>
      <w:r w:rsidRPr="004B6BD5">
        <w:rPr>
          <w:lang w:eastAsia="zh-CN"/>
        </w:rPr>
        <w:t xml:space="preserve">raditional </w:t>
      </w:r>
      <w:r>
        <w:rPr>
          <w:rFonts w:hint="eastAsia"/>
          <w:lang w:eastAsia="zh-CN"/>
        </w:rPr>
        <w:t>CP</w:t>
      </w:r>
      <w:r w:rsidRPr="004B6BD5">
        <w:rPr>
          <w:lang w:eastAsia="zh-CN"/>
        </w:rPr>
        <w:t>, designed for signalling</w:t>
      </w:r>
      <w:r>
        <w:rPr>
          <w:rFonts w:hint="eastAsia"/>
          <w:lang w:eastAsia="zh-CN"/>
        </w:rPr>
        <w:t xml:space="preserve"> delivery</w:t>
      </w:r>
      <w:r w:rsidRPr="004B6BD5">
        <w:rPr>
          <w:lang w:eastAsia="zh-CN"/>
        </w:rPr>
        <w:t>, which is not suitable for large amount of data transmission.</w:t>
      </w:r>
      <w:r>
        <w:rPr>
          <w:rFonts w:hint="eastAsia"/>
          <w:lang w:eastAsia="zh-CN"/>
        </w:rPr>
        <w:t xml:space="preserve"> </w:t>
      </w:r>
      <w:r w:rsidRPr="004B6BD5">
        <w:rPr>
          <w:lang w:eastAsia="zh-CN"/>
        </w:rPr>
        <w:t xml:space="preserve">UP </w:t>
      </w:r>
      <w:r>
        <w:rPr>
          <w:rFonts w:hint="eastAsia"/>
          <w:lang w:eastAsia="zh-CN"/>
        </w:rPr>
        <w:t xml:space="preserve">as </w:t>
      </w:r>
      <w:r>
        <w:rPr>
          <w:lang w:eastAsia="zh-CN"/>
        </w:rPr>
        <w:t>“</w:t>
      </w:r>
      <w:r w:rsidRPr="004B6BD5">
        <w:rPr>
          <w:lang w:eastAsia="zh-CN"/>
        </w:rPr>
        <w:t>pipeline</w:t>
      </w:r>
      <w:r>
        <w:rPr>
          <w:lang w:eastAsia="zh-CN"/>
        </w:rPr>
        <w:t>”</w:t>
      </w:r>
      <w:r w:rsidRPr="004B6BD5">
        <w:rPr>
          <w:lang w:eastAsia="zh-CN"/>
        </w:rPr>
        <w:t xml:space="preserve"> supports the data transmission between UE-UPFs</w:t>
      </w:r>
      <w:r>
        <w:rPr>
          <w:rFonts w:hint="eastAsia"/>
          <w:lang w:eastAsia="zh-CN"/>
        </w:rPr>
        <w:t xml:space="preserve"> </w:t>
      </w:r>
      <w:r w:rsidRPr="004B6BD5">
        <w:rPr>
          <w:lang w:eastAsia="zh-CN"/>
        </w:rPr>
        <w:t>for user plane traffic, and cannot well support the new transmission topology requirements (e.g., direct data transmission between RAN-CN) and on-demand data processing requirements.</w:t>
      </w:r>
      <w:r w:rsidR="009018F4">
        <w:rPr>
          <w:rFonts w:hint="eastAsia"/>
          <w:lang w:eastAsia="zh-CN"/>
        </w:rPr>
        <w:t xml:space="preserve"> </w:t>
      </w:r>
    </w:p>
    <w:p w:rsidR="00AD5B1B" w:rsidRDefault="009018F4" w:rsidP="00AD5B1B">
      <w:pPr>
        <w:rPr>
          <w:lang w:eastAsia="zh-CN"/>
        </w:rPr>
      </w:pPr>
      <w:r>
        <w:rPr>
          <w:rFonts w:hint="eastAsia"/>
          <w:lang w:eastAsia="zh-CN"/>
        </w:rPr>
        <w:t>At the same time, the c</w:t>
      </w:r>
      <w:r w:rsidR="00AD5B1B" w:rsidRPr="008D177F">
        <w:rPr>
          <w:lang w:eastAsia="zh-CN"/>
        </w:rPr>
        <w:t xml:space="preserve">urrent 5G </w:t>
      </w:r>
      <w:r w:rsidR="00AD5B1B" w:rsidRPr="00053B19">
        <w:rPr>
          <w:lang w:eastAsia="zh-CN"/>
        </w:rPr>
        <w:t xml:space="preserve">data </w:t>
      </w:r>
      <w:r w:rsidR="00AD5B1B" w:rsidRPr="00053B19">
        <w:rPr>
          <w:rFonts w:hint="eastAsia"/>
          <w:lang w:eastAsia="zh-CN"/>
        </w:rPr>
        <w:t>handling</w:t>
      </w:r>
      <w:r w:rsidR="00AD5B1B">
        <w:rPr>
          <w:rFonts w:hint="eastAsia"/>
          <w:lang w:eastAsia="zh-CN"/>
        </w:rPr>
        <w:t xml:space="preserve"> </w:t>
      </w:r>
      <w:r w:rsidR="00AD5B1B" w:rsidRPr="00053B19">
        <w:rPr>
          <w:lang w:eastAsia="zh-CN"/>
        </w:rPr>
        <w:t>methods</w:t>
      </w:r>
      <w:r w:rsidR="00AD5B1B" w:rsidRPr="008D177F">
        <w:rPr>
          <w:lang w:eastAsia="zh-CN"/>
        </w:rPr>
        <w:t xml:space="preserve"> are </w:t>
      </w:r>
      <w:r w:rsidR="00AD5B1B" w:rsidRPr="00053B19">
        <w:rPr>
          <w:lang w:eastAsia="zh-CN"/>
        </w:rPr>
        <w:t xml:space="preserve">varied </w:t>
      </w:r>
      <w:r w:rsidR="00AD5B1B" w:rsidRPr="008D177F">
        <w:rPr>
          <w:lang w:eastAsia="zh-CN"/>
        </w:rPr>
        <w:t xml:space="preserve">and </w:t>
      </w:r>
      <w:r w:rsidR="00AD5B1B" w:rsidRPr="00053B19">
        <w:rPr>
          <w:lang w:eastAsia="zh-CN"/>
        </w:rPr>
        <w:t>across</w:t>
      </w:r>
      <w:r w:rsidR="00AD5B1B" w:rsidRPr="008D177F">
        <w:rPr>
          <w:lang w:eastAsia="zh-CN"/>
        </w:rPr>
        <w:t xml:space="preserve"> different </w:t>
      </w:r>
      <w:r w:rsidR="00AD5B1B" w:rsidRPr="00053B19">
        <w:rPr>
          <w:lang w:eastAsia="zh-CN"/>
        </w:rPr>
        <w:t>use cases</w:t>
      </w:r>
      <w:r w:rsidR="00AD5B1B" w:rsidRPr="008D177F">
        <w:rPr>
          <w:lang w:eastAsia="zh-CN"/>
        </w:rPr>
        <w:t xml:space="preserve"> (</w:t>
      </w:r>
      <w:r w:rsidR="00AB0641" w:rsidRPr="008D177F">
        <w:rPr>
          <w:lang w:eastAsia="zh-CN"/>
        </w:rPr>
        <w:t>e.g., NWDAF-based</w:t>
      </w:r>
      <w:r w:rsidR="00AB0641">
        <w:rPr>
          <w:rFonts w:hint="eastAsia"/>
          <w:lang w:eastAsia="zh-CN"/>
        </w:rPr>
        <w:t xml:space="preserve"> for AI data handling, </w:t>
      </w:r>
      <w:r w:rsidR="00AB0641" w:rsidRPr="008D177F">
        <w:rPr>
          <w:lang w:eastAsia="zh-CN"/>
        </w:rPr>
        <w:t xml:space="preserve">LPP-based UE </w:t>
      </w:r>
      <w:r w:rsidR="00AB0641">
        <w:rPr>
          <w:rFonts w:hint="eastAsia"/>
          <w:lang w:eastAsia="zh-CN"/>
        </w:rPr>
        <w:t xml:space="preserve">positioning data handling, BS </w:t>
      </w:r>
      <w:r w:rsidR="00AB0641" w:rsidRPr="00BA4774">
        <w:rPr>
          <w:rFonts w:hint="eastAsia"/>
          <w:lang w:eastAsia="zh-CN"/>
        </w:rPr>
        <w:t>Sensing data handling</w:t>
      </w:r>
      <w:r w:rsidR="00AB0641">
        <w:rPr>
          <w:rFonts w:hint="eastAsia"/>
          <w:lang w:eastAsia="zh-CN"/>
        </w:rPr>
        <w:t xml:space="preserve"> is under discussion in R20</w:t>
      </w:r>
      <w:r w:rsidR="00AD5B1B" w:rsidRPr="008D177F">
        <w:rPr>
          <w:lang w:eastAsia="zh-CN"/>
        </w:rPr>
        <w:t xml:space="preserve">), which introduces complexity to the architecture design, the case-by-case </w:t>
      </w:r>
      <w:r w:rsidR="00AD5B1B">
        <w:rPr>
          <w:rFonts w:hint="eastAsia"/>
          <w:lang w:eastAsia="zh-CN"/>
        </w:rPr>
        <w:t xml:space="preserve">solutions </w:t>
      </w:r>
      <w:r w:rsidR="00AD5B1B" w:rsidRPr="008D177F">
        <w:rPr>
          <w:lang w:eastAsia="zh-CN"/>
        </w:rPr>
        <w:t>ha</w:t>
      </w:r>
      <w:r w:rsidR="00AD5B1B">
        <w:rPr>
          <w:rFonts w:hint="eastAsia"/>
          <w:lang w:eastAsia="zh-CN"/>
        </w:rPr>
        <w:t>ve</w:t>
      </w:r>
      <w:r w:rsidR="00AD5B1B" w:rsidRPr="008D177F">
        <w:rPr>
          <w:lang w:eastAsia="zh-CN"/>
        </w:rPr>
        <w:t xml:space="preserve"> poor scalability support for future new services.</w:t>
      </w:r>
    </w:p>
    <w:p w:rsidR="00D93238" w:rsidRPr="005D2D7F" w:rsidRDefault="00D93238" w:rsidP="005D2D7F">
      <w:pPr>
        <w:pStyle w:val="aff0"/>
        <w:numPr>
          <w:ilvl w:val="0"/>
          <w:numId w:val="35"/>
        </w:numPr>
        <w:rPr>
          <w:b/>
          <w:lang w:eastAsia="zh-CN"/>
        </w:rPr>
      </w:pPr>
      <w:r w:rsidRPr="005D2D7F">
        <w:rPr>
          <w:rFonts w:hint="eastAsia"/>
          <w:b/>
          <w:lang w:eastAsia="zh-CN"/>
        </w:rPr>
        <w:t xml:space="preserve">Data storage </w:t>
      </w:r>
      <w:r w:rsidRPr="005D2D7F">
        <w:rPr>
          <w:b/>
          <w:lang w:eastAsia="zh-CN"/>
        </w:rPr>
        <w:t>architecture</w:t>
      </w:r>
      <w:r w:rsidR="005D2D7F">
        <w:rPr>
          <w:rFonts w:hint="eastAsia"/>
          <w:b/>
          <w:lang w:eastAsia="zh-CN"/>
        </w:rPr>
        <w:t xml:space="preserve"> in 5G</w:t>
      </w:r>
    </w:p>
    <w:p w:rsidR="00754059" w:rsidRDefault="007F61DF" w:rsidP="00D93238">
      <w:pPr>
        <w:rPr>
          <w:b/>
          <w:bCs/>
          <w:lang w:val="en-US" w:eastAsia="zh-CN"/>
        </w:rPr>
      </w:pPr>
      <w:r w:rsidRPr="00D93238">
        <w:rPr>
          <w:rFonts w:hint="eastAsia"/>
          <w:bCs/>
          <w:lang w:val="en-US" w:eastAsia="zh-CN"/>
        </w:rPr>
        <w:t xml:space="preserve">For supporting </w:t>
      </w:r>
      <w:r w:rsidRPr="00D93238">
        <w:rPr>
          <w:bCs/>
          <w:lang w:val="en-US" w:eastAsia="zh-CN"/>
        </w:rPr>
        <w:t xml:space="preserve">"stateless" NFs, </w:t>
      </w:r>
      <w:r w:rsidRPr="00D93238">
        <w:rPr>
          <w:rFonts w:hint="eastAsia"/>
          <w:bCs/>
          <w:lang w:val="en-US" w:eastAsia="zh-CN"/>
        </w:rPr>
        <w:t xml:space="preserve">5G support </w:t>
      </w:r>
      <w:r w:rsidRPr="00D93238">
        <w:rPr>
          <w:bCs/>
          <w:lang w:val="en-US" w:eastAsia="zh-CN"/>
        </w:rPr>
        <w:t>the "compute" resource is decoupled from the "storage" resource</w:t>
      </w:r>
      <w:r w:rsidRPr="00D93238">
        <w:rPr>
          <w:rFonts w:hint="eastAsia"/>
          <w:bCs/>
          <w:lang w:val="en-US" w:eastAsia="zh-CN"/>
        </w:rPr>
        <w:t xml:space="preserve"> of the NF Service</w:t>
      </w:r>
      <w:r w:rsidRPr="00D93238">
        <w:rPr>
          <w:bCs/>
          <w:lang w:val="en-US" w:eastAsia="zh-CN"/>
        </w:rPr>
        <w:t>.</w:t>
      </w:r>
      <w:r w:rsidRPr="00D93238">
        <w:rPr>
          <w:rFonts w:hint="eastAsia"/>
          <w:bCs/>
          <w:lang w:val="en-US" w:eastAsia="zh-CN"/>
        </w:rPr>
        <w:t xml:space="preserve"> </w:t>
      </w:r>
      <w:r w:rsidRPr="00D93238">
        <w:rPr>
          <w:bCs/>
          <w:lang w:val="en-US" w:eastAsia="zh-CN"/>
        </w:rPr>
        <w:t>However, the compute/storage separation of 5G is not thorough enough, for example, the context data in 5G AMF/SMF is still unstructured, and a large amount of data is still dispersed in different 5GC NFs, which leads to insufficient data sharing among different manufacturers and inefficient data collection methods.</w:t>
      </w:r>
      <w:r w:rsidR="00D93238">
        <w:rPr>
          <w:rFonts w:hint="eastAsia"/>
          <w:b/>
          <w:bCs/>
          <w:lang w:val="en-US" w:eastAsia="zh-CN"/>
        </w:rPr>
        <w:t xml:space="preserve"> </w:t>
      </w:r>
    </w:p>
    <w:p w:rsidR="007F61DF" w:rsidRDefault="00557E99" w:rsidP="00D93238">
      <w:pPr>
        <w:rPr>
          <w:bCs/>
          <w:lang w:val="en-US" w:eastAsia="zh-CN"/>
        </w:rPr>
      </w:pPr>
      <w:r w:rsidRPr="00557E99">
        <w:rPr>
          <w:bCs/>
          <w:lang w:val="en-US" w:eastAsia="zh-CN"/>
        </w:rPr>
        <w:t xml:space="preserve">5G utilizes UDRs and UDSFs to support the storage of network data, such as in UDM/PCFs and AMF/SMFs, and ADRFs to support the storage of </w:t>
      </w:r>
      <w:r w:rsidRPr="00D93238">
        <w:rPr>
          <w:rFonts w:hint="eastAsia"/>
          <w:bCs/>
          <w:lang w:val="en-US" w:eastAsia="zh-CN"/>
        </w:rPr>
        <w:t xml:space="preserve">the </w:t>
      </w:r>
      <w:r w:rsidRPr="00D93238">
        <w:rPr>
          <w:bCs/>
          <w:lang w:val="en-US" w:eastAsia="zh-CN"/>
        </w:rPr>
        <w:t>collected and analytic</w:t>
      </w:r>
      <w:r w:rsidRPr="00D93238">
        <w:rPr>
          <w:rFonts w:hint="eastAsia"/>
          <w:bCs/>
          <w:lang w:val="en-US" w:eastAsia="zh-CN"/>
        </w:rPr>
        <w:t xml:space="preserve"> </w:t>
      </w:r>
      <w:r w:rsidRPr="00D93238">
        <w:rPr>
          <w:bCs/>
          <w:lang w:val="en-US" w:eastAsia="zh-CN"/>
        </w:rPr>
        <w:t>data</w:t>
      </w:r>
      <w:r w:rsidRPr="00557E99">
        <w:rPr>
          <w:bCs/>
          <w:lang w:val="en-US" w:eastAsia="zh-CN"/>
        </w:rPr>
        <w:t xml:space="preserve"> in the core network.</w:t>
      </w:r>
      <w:r>
        <w:rPr>
          <w:rFonts w:hint="eastAsia"/>
          <w:bCs/>
          <w:lang w:val="en-US" w:eastAsia="zh-CN"/>
        </w:rPr>
        <w:t xml:space="preserve"> </w:t>
      </w:r>
      <w:r w:rsidR="007F61DF" w:rsidRPr="00D93238">
        <w:rPr>
          <w:bCs/>
          <w:lang w:val="en-US" w:eastAsia="zh-CN"/>
        </w:rPr>
        <w:t xml:space="preserve">For 6G, more data such as AI </w:t>
      </w:r>
      <w:r w:rsidR="00754059">
        <w:rPr>
          <w:rFonts w:hint="eastAsia"/>
          <w:bCs/>
          <w:lang w:val="en-US" w:eastAsia="zh-CN"/>
        </w:rPr>
        <w:t xml:space="preserve">data </w:t>
      </w:r>
      <w:r w:rsidR="007F61DF" w:rsidRPr="00D93238">
        <w:rPr>
          <w:bCs/>
          <w:lang w:val="en-US" w:eastAsia="zh-CN"/>
        </w:rPr>
        <w:t>and Sen</w:t>
      </w:r>
      <w:r w:rsidR="00754059">
        <w:rPr>
          <w:rFonts w:hint="eastAsia"/>
          <w:bCs/>
          <w:lang w:val="en-US" w:eastAsia="zh-CN"/>
        </w:rPr>
        <w:t>s</w:t>
      </w:r>
      <w:r w:rsidR="007F61DF" w:rsidRPr="00D93238">
        <w:rPr>
          <w:bCs/>
          <w:lang w:val="en-US" w:eastAsia="zh-CN"/>
        </w:rPr>
        <w:t xml:space="preserve">ing </w:t>
      </w:r>
      <w:r w:rsidR="00754059">
        <w:rPr>
          <w:rFonts w:hint="eastAsia"/>
          <w:bCs/>
          <w:lang w:val="en-US" w:eastAsia="zh-CN"/>
        </w:rPr>
        <w:t xml:space="preserve">data </w:t>
      </w:r>
      <w:r w:rsidR="007F61DF" w:rsidRPr="00D93238">
        <w:rPr>
          <w:bCs/>
          <w:lang w:val="en-US" w:eastAsia="zh-CN"/>
        </w:rPr>
        <w:t xml:space="preserve">will be generated and controlled by system, the </w:t>
      </w:r>
      <w:r w:rsidR="007F61DF" w:rsidRPr="00D93238">
        <w:rPr>
          <w:rFonts w:hint="eastAsia"/>
          <w:bCs/>
          <w:lang w:val="en-US" w:eastAsia="zh-CN"/>
        </w:rPr>
        <w:t xml:space="preserve">5G </w:t>
      </w:r>
      <w:r w:rsidR="007F61DF" w:rsidRPr="00D93238">
        <w:rPr>
          <w:bCs/>
          <w:lang w:val="en-US" w:eastAsia="zh-CN"/>
        </w:rPr>
        <w:t xml:space="preserve">data storage architecture needs to be redesigned to facilitate data monetization via unified data management and control. </w:t>
      </w:r>
    </w:p>
    <w:p w:rsidR="00C96577" w:rsidRPr="001F251E" w:rsidRDefault="00C96577" w:rsidP="00D93238">
      <w:pPr>
        <w:rPr>
          <w:lang w:eastAsia="zh-CN"/>
        </w:rPr>
      </w:pPr>
      <w:r>
        <w:t>T</w:t>
      </w:r>
      <w:r>
        <w:rPr>
          <w:rFonts w:hint="eastAsia"/>
          <w:lang w:eastAsia="zh-CN"/>
        </w:rPr>
        <w:t xml:space="preserve">herefore, </w:t>
      </w:r>
      <w:r w:rsidRPr="00E36516">
        <w:rPr>
          <w:lang w:eastAsia="zh-CN"/>
        </w:rPr>
        <w:t>a</w:t>
      </w:r>
      <w:r>
        <w:t xml:space="preserve"> </w:t>
      </w:r>
      <w:r>
        <w:rPr>
          <w:rFonts w:hint="eastAsia"/>
          <w:lang w:eastAsia="zh-CN"/>
        </w:rPr>
        <w:t>c</w:t>
      </w:r>
      <w:r>
        <w:t xml:space="preserve">ommon data framework </w:t>
      </w:r>
      <w:r>
        <w:rPr>
          <w:rFonts w:hint="eastAsia"/>
          <w:lang w:eastAsia="zh-CN"/>
        </w:rPr>
        <w:t xml:space="preserve">is needed for 6G to </w:t>
      </w:r>
      <w:r>
        <w:t>serve multiple use cases</w:t>
      </w:r>
      <w:r>
        <w:rPr>
          <w:rFonts w:hint="eastAsia"/>
          <w:lang w:eastAsia="zh-CN"/>
        </w:rPr>
        <w:t xml:space="preserve"> and easy extend to support future new services</w:t>
      </w:r>
      <w:r>
        <w:t>,</w:t>
      </w:r>
      <w:r>
        <w:rPr>
          <w:rFonts w:hint="eastAsia"/>
          <w:lang w:eastAsia="zh-CN"/>
        </w:rPr>
        <w:t xml:space="preserve"> including, e.g. </w:t>
      </w:r>
      <w:r>
        <w:t>to improve data collection efficiency and avoid duplication data collection</w:t>
      </w:r>
      <w:r>
        <w:rPr>
          <w:rFonts w:hint="eastAsia"/>
          <w:lang w:eastAsia="zh-CN"/>
        </w:rPr>
        <w:t xml:space="preserve">, to support efficient and </w:t>
      </w:r>
      <w:r>
        <w:rPr>
          <w:rFonts w:hint="eastAsia"/>
          <w:lang w:val="en-US" w:eastAsia="zh-CN"/>
        </w:rPr>
        <w:t xml:space="preserve">flexible </w:t>
      </w:r>
      <w:r>
        <w:rPr>
          <w:rFonts w:hint="eastAsia"/>
          <w:lang w:eastAsia="zh-CN"/>
        </w:rPr>
        <w:t xml:space="preserve">data transmission between UE, RAN, and CN NFs, to support on-demand data processing of different service logic, to support efficient data storage for future use, to </w:t>
      </w:r>
      <w:r>
        <w:rPr>
          <w:lang w:eastAsia="zh-CN"/>
        </w:rPr>
        <w:t>support</w:t>
      </w:r>
      <w:r>
        <w:rPr>
          <w:rFonts w:hint="eastAsia"/>
          <w:lang w:eastAsia="zh-CN"/>
        </w:rPr>
        <w:t xml:space="preserve"> data exposure for data monetization. </w:t>
      </w:r>
    </w:p>
    <w:p w:rsidR="00F83CC0" w:rsidRPr="00754059" w:rsidRDefault="00F83CC0" w:rsidP="00F83CC0">
      <w:pPr>
        <w:rPr>
          <w:rFonts w:eastAsia="等线"/>
          <w:b/>
          <w:lang w:eastAsia="zh-CN"/>
        </w:rPr>
      </w:pPr>
      <w:r w:rsidRPr="00DB50EF">
        <w:rPr>
          <w:rFonts w:eastAsia="等线" w:hint="eastAsia"/>
          <w:b/>
          <w:lang w:val="en-US" w:eastAsia="zh-CN"/>
        </w:rPr>
        <w:t>Proposal#</w:t>
      </w:r>
      <w:r>
        <w:rPr>
          <w:rFonts w:eastAsia="等线" w:hint="eastAsia"/>
          <w:b/>
          <w:lang w:val="en-US" w:eastAsia="zh-CN"/>
        </w:rPr>
        <w:t>2</w:t>
      </w:r>
      <w:r w:rsidRPr="00DB50EF">
        <w:rPr>
          <w:rFonts w:eastAsia="等线" w:hint="eastAsia"/>
          <w:b/>
          <w:lang w:val="en-US" w:eastAsia="zh-CN"/>
        </w:rPr>
        <w:t xml:space="preserve">: </w:t>
      </w:r>
      <w:r>
        <w:rPr>
          <w:rFonts w:eastAsia="等线" w:hint="eastAsia"/>
          <w:b/>
          <w:lang w:val="en-US" w:eastAsia="zh-CN"/>
        </w:rPr>
        <w:t xml:space="preserve">The </w:t>
      </w:r>
      <w:r>
        <w:rPr>
          <w:rFonts w:hint="eastAsia"/>
          <w:b/>
          <w:lang w:eastAsia="zh-CN"/>
        </w:rPr>
        <w:t>D</w:t>
      </w:r>
      <w:proofErr w:type="spellStart"/>
      <w:r w:rsidRPr="002B2C1D">
        <w:rPr>
          <w:b/>
          <w:lang w:val="en-US" w:eastAsia="zh-CN"/>
        </w:rPr>
        <w:t>ata</w:t>
      </w:r>
      <w:proofErr w:type="spellEnd"/>
      <w:r w:rsidRPr="002B2C1D">
        <w:rPr>
          <w:b/>
          <w:lang w:val="en-US" w:eastAsia="zh-CN"/>
        </w:rPr>
        <w:t xml:space="preserve"> </w:t>
      </w:r>
      <w:r>
        <w:rPr>
          <w:rFonts w:hint="eastAsia"/>
          <w:b/>
          <w:lang w:val="en-US" w:eastAsia="zh-CN"/>
        </w:rPr>
        <w:t>F</w:t>
      </w:r>
      <w:r w:rsidRPr="002B2C1D">
        <w:rPr>
          <w:b/>
          <w:lang w:val="en-US" w:eastAsia="zh-CN"/>
        </w:rPr>
        <w:t xml:space="preserve">ramework </w:t>
      </w:r>
      <w:r w:rsidRPr="00DC10B8">
        <w:rPr>
          <w:rFonts w:hint="eastAsia"/>
          <w:b/>
          <w:lang w:eastAsia="zh-CN"/>
        </w:rPr>
        <w:t xml:space="preserve">provides </w:t>
      </w:r>
      <w:r>
        <w:rPr>
          <w:rFonts w:hint="eastAsia"/>
          <w:b/>
          <w:lang w:eastAsia="zh-CN"/>
        </w:rPr>
        <w:t xml:space="preserve">generic </w:t>
      </w:r>
      <w:r w:rsidRPr="00DC10B8">
        <w:rPr>
          <w:rFonts w:hint="eastAsia"/>
          <w:b/>
          <w:lang w:eastAsia="zh-CN"/>
        </w:rPr>
        <w:t xml:space="preserve">data functionalities and service interfaces at the system level </w:t>
      </w:r>
      <w:r>
        <w:rPr>
          <w:rFonts w:hint="eastAsia"/>
          <w:b/>
          <w:lang w:eastAsia="zh-CN"/>
        </w:rPr>
        <w:t xml:space="preserve">for </w:t>
      </w:r>
      <w:r w:rsidRPr="00DC10B8">
        <w:rPr>
          <w:rFonts w:hint="eastAsia"/>
          <w:b/>
          <w:lang w:eastAsia="zh-CN"/>
        </w:rPr>
        <w:t>different services</w:t>
      </w:r>
      <w:r>
        <w:rPr>
          <w:rFonts w:hint="eastAsia"/>
          <w:b/>
          <w:lang w:eastAsia="zh-CN"/>
        </w:rPr>
        <w:t xml:space="preserve"> and across </w:t>
      </w:r>
      <w:r w:rsidRPr="002B2C1D">
        <w:rPr>
          <w:rFonts w:hint="eastAsia"/>
          <w:b/>
          <w:lang w:eastAsia="zh-CN"/>
        </w:rPr>
        <w:t>UE, RAN, and CN</w:t>
      </w:r>
      <w:r>
        <w:rPr>
          <w:rFonts w:hint="eastAsia"/>
          <w:b/>
          <w:lang w:eastAsia="zh-CN"/>
        </w:rPr>
        <w:t xml:space="preserve"> domains. The </w:t>
      </w:r>
      <w:r w:rsidRPr="00DC10B8">
        <w:rPr>
          <w:rFonts w:hint="eastAsia"/>
          <w:b/>
          <w:lang w:eastAsia="zh-CN"/>
        </w:rPr>
        <w:t>data functionalities</w:t>
      </w:r>
      <w:r>
        <w:rPr>
          <w:rFonts w:hint="eastAsia"/>
          <w:b/>
          <w:lang w:eastAsia="zh-CN"/>
        </w:rPr>
        <w:t xml:space="preserve"> including, e.g. </w:t>
      </w:r>
      <w:r>
        <w:rPr>
          <w:rFonts w:eastAsia="等线" w:hint="eastAsia"/>
          <w:b/>
          <w:lang w:eastAsia="zh-CN"/>
        </w:rPr>
        <w:t>data management and control, data collection, data transmission, data processing, data storage and data exposure.</w:t>
      </w:r>
    </w:p>
    <w:p w:rsidR="001F251E" w:rsidRDefault="001F251E" w:rsidP="001F251E">
      <w:pPr>
        <w:pStyle w:val="2"/>
        <w:rPr>
          <w:lang w:eastAsia="zh-CN"/>
        </w:rPr>
      </w:pPr>
      <w:r>
        <w:rPr>
          <w:rFonts w:hint="eastAsia"/>
          <w:lang w:eastAsia="zh-CN"/>
        </w:rPr>
        <w:t>2</w:t>
      </w:r>
      <w:r w:rsidRPr="001216A7">
        <w:rPr>
          <w:rFonts w:hint="eastAsia"/>
          <w:lang w:eastAsia="zh-CN"/>
        </w:rPr>
        <w:t>.</w:t>
      </w:r>
      <w:r>
        <w:rPr>
          <w:rFonts w:hint="eastAsia"/>
          <w:lang w:eastAsia="zh-CN"/>
        </w:rPr>
        <w:t xml:space="preserve">3 </w:t>
      </w:r>
      <w:r>
        <w:rPr>
          <w:rFonts w:hint="eastAsia"/>
          <w:lang w:val="en-US" w:eastAsia="zh-CN"/>
        </w:rPr>
        <w:t>C</w:t>
      </w:r>
      <w:r>
        <w:rPr>
          <w:lang w:val="en-US" w:eastAsia="zh-CN"/>
        </w:rPr>
        <w:t>oordinat</w:t>
      </w:r>
      <w:r>
        <w:rPr>
          <w:rFonts w:hint="eastAsia"/>
          <w:lang w:val="en-US" w:eastAsia="zh-CN"/>
        </w:rPr>
        <w:t xml:space="preserve">ion between SA2 and SA3/SA5/RAN WGs </w:t>
      </w:r>
    </w:p>
    <w:p w:rsidR="00A61185" w:rsidRDefault="008265BD" w:rsidP="00A61185">
      <w:pPr>
        <w:rPr>
          <w:bCs/>
          <w:lang w:eastAsia="zh-CN"/>
        </w:rPr>
      </w:pPr>
      <w:r w:rsidRPr="008265BD">
        <w:rPr>
          <w:bCs/>
          <w:lang w:eastAsia="zh-CN"/>
        </w:rPr>
        <w:t xml:space="preserve">Since the data framework involves all aspects related to data </w:t>
      </w:r>
      <w:r w:rsidR="005A6BA8">
        <w:rPr>
          <w:rFonts w:hint="eastAsia"/>
          <w:bCs/>
          <w:lang w:eastAsia="zh-CN"/>
        </w:rPr>
        <w:t>handling</w:t>
      </w:r>
      <w:r w:rsidRPr="008265BD">
        <w:rPr>
          <w:bCs/>
          <w:lang w:eastAsia="zh-CN"/>
        </w:rPr>
        <w:t>, th</w:t>
      </w:r>
      <w:r w:rsidR="00A61185">
        <w:rPr>
          <w:rFonts w:hint="eastAsia"/>
          <w:bCs/>
          <w:lang w:eastAsia="zh-CN"/>
        </w:rPr>
        <w:t>e</w:t>
      </w:r>
      <w:r w:rsidRPr="008265BD">
        <w:rPr>
          <w:bCs/>
          <w:lang w:eastAsia="zh-CN"/>
        </w:rPr>
        <w:t xml:space="preserve"> study is large and has some relationship with SA3</w:t>
      </w:r>
      <w:r w:rsidR="00501174">
        <w:rPr>
          <w:rFonts w:hint="eastAsia"/>
          <w:bCs/>
          <w:lang w:eastAsia="zh-CN"/>
        </w:rPr>
        <w:t xml:space="preserve">, </w:t>
      </w:r>
      <w:r w:rsidRPr="008265BD">
        <w:rPr>
          <w:bCs/>
          <w:lang w:eastAsia="zh-CN"/>
        </w:rPr>
        <w:t>SA5</w:t>
      </w:r>
      <w:r w:rsidR="00501174">
        <w:rPr>
          <w:rFonts w:hint="eastAsia"/>
          <w:bCs/>
          <w:lang w:eastAsia="zh-CN"/>
        </w:rPr>
        <w:t xml:space="preserve"> and </w:t>
      </w:r>
      <w:r w:rsidR="00501174" w:rsidRPr="008265BD">
        <w:rPr>
          <w:bCs/>
          <w:lang w:eastAsia="zh-CN"/>
        </w:rPr>
        <w:t>RAN</w:t>
      </w:r>
      <w:r w:rsidR="00501174">
        <w:rPr>
          <w:rFonts w:hint="eastAsia"/>
          <w:bCs/>
          <w:lang w:eastAsia="zh-CN"/>
        </w:rPr>
        <w:t xml:space="preserve"> WGs</w:t>
      </w:r>
      <w:r w:rsidRPr="008265BD">
        <w:rPr>
          <w:bCs/>
          <w:lang w:eastAsia="zh-CN"/>
        </w:rPr>
        <w:t>.</w:t>
      </w:r>
    </w:p>
    <w:p w:rsidR="00A61185" w:rsidRDefault="00A61185" w:rsidP="00A61185">
      <w:pPr>
        <w:rPr>
          <w:bCs/>
          <w:lang w:eastAsia="zh-CN"/>
        </w:rPr>
      </w:pPr>
      <w:r w:rsidRPr="00A61185">
        <w:rPr>
          <w:bCs/>
          <w:lang w:eastAsia="zh-CN"/>
        </w:rPr>
        <w:t xml:space="preserve">In the process of data collection, processing, storage and </w:t>
      </w:r>
      <w:r w:rsidR="00B616E7">
        <w:rPr>
          <w:rFonts w:hint="eastAsia"/>
          <w:bCs/>
          <w:lang w:eastAsia="zh-CN"/>
        </w:rPr>
        <w:t>exposure</w:t>
      </w:r>
      <w:r w:rsidRPr="00A61185">
        <w:rPr>
          <w:bCs/>
          <w:lang w:eastAsia="zh-CN"/>
        </w:rPr>
        <w:t xml:space="preserve">, </w:t>
      </w:r>
      <w:r w:rsidR="00B616E7">
        <w:rPr>
          <w:rFonts w:hint="eastAsia"/>
          <w:bCs/>
          <w:lang w:eastAsia="zh-CN"/>
        </w:rPr>
        <w:t xml:space="preserve">the </w:t>
      </w:r>
      <w:r w:rsidRPr="00A61185">
        <w:rPr>
          <w:bCs/>
          <w:lang w:eastAsia="zh-CN"/>
        </w:rPr>
        <w:t>user consent, authorization, authentication, privacy protection,</w:t>
      </w:r>
      <w:r w:rsidR="00B616E7" w:rsidRPr="00B616E7">
        <w:t xml:space="preserve"> </w:t>
      </w:r>
      <w:r w:rsidR="00B616E7">
        <w:rPr>
          <w:rFonts w:hint="eastAsia"/>
          <w:bCs/>
          <w:lang w:eastAsia="zh-CN"/>
        </w:rPr>
        <w:t>the c</w:t>
      </w:r>
      <w:r w:rsidR="00B616E7" w:rsidRPr="00B616E7">
        <w:rPr>
          <w:bCs/>
          <w:lang w:eastAsia="zh-CN"/>
        </w:rPr>
        <w:t>onfidentiality and integrity during data transmission</w:t>
      </w:r>
      <w:r w:rsidRPr="00A61185">
        <w:rPr>
          <w:bCs/>
          <w:lang w:eastAsia="zh-CN"/>
        </w:rPr>
        <w:t>, data access control</w:t>
      </w:r>
      <w:r w:rsidR="00B616E7">
        <w:rPr>
          <w:rFonts w:hint="eastAsia"/>
          <w:bCs/>
          <w:lang w:eastAsia="zh-CN"/>
        </w:rPr>
        <w:t xml:space="preserve"> are necessary.</w:t>
      </w:r>
      <w:r w:rsidR="00B616E7">
        <w:rPr>
          <w:bCs/>
          <w:lang w:eastAsia="zh-CN"/>
        </w:rPr>
        <w:t xml:space="preserve"> </w:t>
      </w:r>
      <w:r w:rsidR="00B616E7">
        <w:rPr>
          <w:rFonts w:hint="eastAsia"/>
          <w:bCs/>
          <w:lang w:eastAsia="zh-CN"/>
        </w:rPr>
        <w:t>A</w:t>
      </w:r>
      <w:r w:rsidR="00B616E7">
        <w:rPr>
          <w:bCs/>
          <w:lang w:eastAsia="zh-CN"/>
        </w:rPr>
        <w:t>lso</w:t>
      </w:r>
      <w:r w:rsidR="00B616E7">
        <w:rPr>
          <w:rFonts w:hint="eastAsia"/>
          <w:bCs/>
          <w:lang w:eastAsia="zh-CN"/>
        </w:rPr>
        <w:t xml:space="preserve">, </w:t>
      </w:r>
      <w:r w:rsidR="00A65483" w:rsidRPr="00A61185">
        <w:rPr>
          <w:bCs/>
          <w:lang w:eastAsia="zh-CN"/>
        </w:rPr>
        <w:t xml:space="preserve">the operator's </w:t>
      </w:r>
      <w:r w:rsidR="00A65483">
        <w:rPr>
          <w:rFonts w:hint="eastAsia"/>
          <w:bCs/>
          <w:lang w:eastAsia="zh-CN"/>
        </w:rPr>
        <w:t>unified</w:t>
      </w:r>
      <w:r w:rsidR="00A65483" w:rsidRPr="00A61185">
        <w:rPr>
          <w:bCs/>
          <w:lang w:eastAsia="zh-CN"/>
        </w:rPr>
        <w:t xml:space="preserve"> management and control of the data</w:t>
      </w:r>
      <w:r w:rsidR="00A65483">
        <w:rPr>
          <w:rFonts w:hint="eastAsia"/>
          <w:bCs/>
          <w:lang w:eastAsia="zh-CN"/>
        </w:rPr>
        <w:t xml:space="preserve">, including e.g. </w:t>
      </w:r>
      <w:r w:rsidR="00A65483" w:rsidRPr="00A61185">
        <w:rPr>
          <w:bCs/>
          <w:lang w:eastAsia="zh-CN"/>
        </w:rPr>
        <w:t>where the data comes from, where it goes to, and what is processed,</w:t>
      </w:r>
      <w:r w:rsidR="00A65483">
        <w:rPr>
          <w:rFonts w:hint="eastAsia"/>
          <w:bCs/>
          <w:lang w:eastAsia="zh-CN"/>
        </w:rPr>
        <w:t xml:space="preserve"> are all needed to be considered. </w:t>
      </w:r>
      <w:r w:rsidR="00A65483">
        <w:rPr>
          <w:bCs/>
          <w:lang w:eastAsia="zh-CN"/>
        </w:rPr>
        <w:t>Therefore</w:t>
      </w:r>
      <w:r w:rsidR="00A65483">
        <w:rPr>
          <w:rFonts w:hint="eastAsia"/>
          <w:bCs/>
          <w:lang w:eastAsia="zh-CN"/>
        </w:rPr>
        <w:t>, a</w:t>
      </w:r>
      <w:r w:rsidRPr="00A61185">
        <w:rPr>
          <w:bCs/>
          <w:lang w:eastAsia="zh-CN"/>
        </w:rPr>
        <w:t>ccess control/user consent and privacy aspects will be coordinated with SA3.</w:t>
      </w:r>
    </w:p>
    <w:p w:rsidR="00214008" w:rsidRPr="00C3080B" w:rsidRDefault="00B17891" w:rsidP="00754059">
      <w:pPr>
        <w:rPr>
          <w:bCs/>
          <w:lang w:eastAsia="zh-CN"/>
        </w:rPr>
      </w:pPr>
      <w:r w:rsidRPr="009A79B3">
        <w:rPr>
          <w:rFonts w:hint="eastAsia"/>
          <w:bCs/>
          <w:lang w:eastAsia="zh-CN"/>
        </w:rPr>
        <w:t>Regarding the work split on the data framework between SA2 and SA5.</w:t>
      </w:r>
      <w:r w:rsidR="009A79B3">
        <w:rPr>
          <w:rFonts w:hint="eastAsia"/>
          <w:bCs/>
          <w:lang w:eastAsia="zh-CN"/>
        </w:rPr>
        <w:t xml:space="preserve"> </w:t>
      </w:r>
      <w:r w:rsidRPr="009A79B3">
        <w:rPr>
          <w:rFonts w:hint="eastAsia"/>
          <w:bCs/>
          <w:lang w:eastAsia="zh-CN"/>
        </w:rPr>
        <w:t>SA5 has discussed data management in 5G and also designs a data management system for Management Data.</w:t>
      </w:r>
      <w:r w:rsidR="009A79B3">
        <w:rPr>
          <w:rFonts w:hint="eastAsia"/>
          <w:bCs/>
          <w:lang w:eastAsia="zh-CN"/>
        </w:rPr>
        <w:t xml:space="preserve"> </w:t>
      </w:r>
      <w:r w:rsidRPr="009A79B3">
        <w:rPr>
          <w:rFonts w:hint="eastAsia"/>
          <w:bCs/>
          <w:lang w:eastAsia="zh-CN"/>
        </w:rPr>
        <w:t>T</w:t>
      </w:r>
      <w:r w:rsidRPr="009A79B3">
        <w:rPr>
          <w:bCs/>
          <w:lang w:eastAsia="zh-CN"/>
        </w:rPr>
        <w:t>h</w:t>
      </w:r>
      <w:r w:rsidRPr="009A79B3">
        <w:rPr>
          <w:rFonts w:hint="eastAsia"/>
          <w:bCs/>
          <w:lang w:eastAsia="zh-CN"/>
        </w:rPr>
        <w:t xml:space="preserve">e </w:t>
      </w:r>
      <w:r w:rsidRPr="009A79B3">
        <w:rPr>
          <w:bCs/>
          <w:lang w:eastAsia="zh-CN"/>
        </w:rPr>
        <w:t xml:space="preserve">Management data </w:t>
      </w:r>
      <w:r w:rsidR="0027027A">
        <w:rPr>
          <w:bCs/>
          <w:lang w:eastAsia="zh-CN"/>
        </w:rPr>
        <w:t xml:space="preserve">for 5G is classified into </w:t>
      </w:r>
      <w:r w:rsidRPr="009A79B3">
        <w:rPr>
          <w:bCs/>
          <w:lang w:eastAsia="zh-CN"/>
        </w:rPr>
        <w:t>performance measurements</w:t>
      </w:r>
      <w:r w:rsidR="00CF6796">
        <w:rPr>
          <w:rFonts w:hint="eastAsia"/>
          <w:bCs/>
          <w:lang w:eastAsia="zh-CN"/>
        </w:rPr>
        <w:t xml:space="preserve">, </w:t>
      </w:r>
      <w:r w:rsidRPr="009A79B3">
        <w:rPr>
          <w:bCs/>
          <w:lang w:eastAsia="zh-CN"/>
        </w:rPr>
        <w:t>end</w:t>
      </w:r>
      <w:r w:rsidR="0027027A">
        <w:rPr>
          <w:rFonts w:hint="eastAsia"/>
          <w:bCs/>
          <w:lang w:eastAsia="zh-CN"/>
        </w:rPr>
        <w:t>-</w:t>
      </w:r>
      <w:r w:rsidRPr="009A79B3">
        <w:rPr>
          <w:bCs/>
          <w:lang w:eastAsia="zh-CN"/>
        </w:rPr>
        <w:t>to</w:t>
      </w:r>
      <w:r w:rsidR="0027027A">
        <w:rPr>
          <w:rFonts w:hint="eastAsia"/>
          <w:bCs/>
          <w:lang w:eastAsia="zh-CN"/>
        </w:rPr>
        <w:t>-</w:t>
      </w:r>
      <w:r w:rsidRPr="009A79B3">
        <w:rPr>
          <w:bCs/>
          <w:lang w:eastAsia="zh-CN"/>
        </w:rPr>
        <w:t xml:space="preserve">end key performance indicators and </w:t>
      </w:r>
      <w:r w:rsidR="0027027A">
        <w:rPr>
          <w:rFonts w:hint="eastAsia"/>
          <w:bCs/>
          <w:lang w:eastAsia="zh-CN"/>
        </w:rPr>
        <w:t>t</w:t>
      </w:r>
      <w:r w:rsidRPr="009A79B3">
        <w:rPr>
          <w:bCs/>
          <w:lang w:eastAsia="zh-CN"/>
        </w:rPr>
        <w:t>race metrics</w:t>
      </w:r>
      <w:r w:rsidR="0027027A">
        <w:rPr>
          <w:rFonts w:hint="eastAsia"/>
          <w:bCs/>
          <w:lang w:eastAsia="zh-CN"/>
        </w:rPr>
        <w:t xml:space="preserve">, which </w:t>
      </w:r>
      <w:r w:rsidR="00CF6796">
        <w:rPr>
          <w:bCs/>
          <w:lang w:eastAsia="zh-CN"/>
        </w:rPr>
        <w:t>are</w:t>
      </w:r>
      <w:r w:rsidR="0027027A">
        <w:rPr>
          <w:rFonts w:hint="eastAsia"/>
          <w:bCs/>
          <w:lang w:eastAsia="zh-CN"/>
        </w:rPr>
        <w:t xml:space="preserve"> </w:t>
      </w:r>
      <w:r w:rsidRPr="009A79B3">
        <w:rPr>
          <w:bCs/>
          <w:lang w:eastAsia="zh-CN"/>
        </w:rPr>
        <w:t>irrelevant</w:t>
      </w:r>
      <w:r w:rsidRPr="009A79B3">
        <w:rPr>
          <w:rFonts w:hint="eastAsia"/>
          <w:bCs/>
          <w:lang w:eastAsia="zh-CN"/>
        </w:rPr>
        <w:t xml:space="preserve"> to UE</w:t>
      </w:r>
      <w:r w:rsidR="009A79B3">
        <w:rPr>
          <w:rFonts w:hint="eastAsia"/>
          <w:bCs/>
          <w:lang w:eastAsia="zh-CN"/>
        </w:rPr>
        <w:t>s</w:t>
      </w:r>
      <w:r w:rsidR="0027027A">
        <w:rPr>
          <w:rFonts w:hint="eastAsia"/>
          <w:bCs/>
          <w:lang w:eastAsia="zh-CN"/>
        </w:rPr>
        <w:t xml:space="preserve"> and for the operation of the network</w:t>
      </w:r>
      <w:r w:rsidRPr="009A79B3">
        <w:rPr>
          <w:rFonts w:hint="eastAsia"/>
          <w:bCs/>
          <w:lang w:eastAsia="zh-CN"/>
        </w:rPr>
        <w:t>.</w:t>
      </w:r>
      <w:r w:rsidR="00E91849">
        <w:rPr>
          <w:rFonts w:hint="eastAsia"/>
          <w:bCs/>
          <w:lang w:eastAsia="zh-CN"/>
        </w:rPr>
        <w:t xml:space="preserve"> But for this data framework in 6G</w:t>
      </w:r>
      <w:r w:rsidR="004B0BD9">
        <w:rPr>
          <w:rFonts w:hint="eastAsia"/>
          <w:bCs/>
          <w:lang w:eastAsia="zh-CN"/>
        </w:rPr>
        <w:t xml:space="preserve"> system</w:t>
      </w:r>
      <w:r w:rsidR="00DB3AEB">
        <w:rPr>
          <w:rFonts w:hint="eastAsia"/>
          <w:bCs/>
          <w:lang w:eastAsia="zh-CN"/>
        </w:rPr>
        <w:t xml:space="preserve"> across UE, RAN and CN domains</w:t>
      </w:r>
      <w:r w:rsidR="00E91849">
        <w:rPr>
          <w:rFonts w:hint="eastAsia"/>
          <w:bCs/>
          <w:lang w:eastAsia="zh-CN"/>
        </w:rPr>
        <w:t xml:space="preserve">, considering the real-time and the </w:t>
      </w:r>
      <w:r w:rsidR="00E91849" w:rsidRPr="009A79B3">
        <w:rPr>
          <w:rFonts w:hint="eastAsia"/>
          <w:bCs/>
          <w:lang w:eastAsia="zh-CN"/>
        </w:rPr>
        <w:t>dynamic of data</w:t>
      </w:r>
      <w:r w:rsidR="00CF6796">
        <w:rPr>
          <w:rFonts w:hint="eastAsia"/>
          <w:bCs/>
          <w:lang w:eastAsia="zh-CN"/>
        </w:rPr>
        <w:t xml:space="preserve"> type (e.g. </w:t>
      </w:r>
      <w:r w:rsidR="00CF6796" w:rsidRPr="009A79B3">
        <w:rPr>
          <w:rFonts w:hint="eastAsia"/>
          <w:bCs/>
          <w:lang w:eastAsia="zh-CN"/>
        </w:rPr>
        <w:t>sensing data, AI data</w:t>
      </w:r>
      <w:r w:rsidR="00CF6796">
        <w:rPr>
          <w:rFonts w:hint="eastAsia"/>
          <w:bCs/>
          <w:lang w:eastAsia="zh-CN"/>
        </w:rPr>
        <w:t>), data provider and data consumer (</w:t>
      </w:r>
      <w:r w:rsidR="007B2308">
        <w:rPr>
          <w:rFonts w:hint="eastAsia"/>
          <w:bCs/>
          <w:lang w:eastAsia="zh-CN"/>
        </w:rPr>
        <w:t>e.g. UE, RAN, CN NF</w:t>
      </w:r>
      <w:r w:rsidR="00CF6796">
        <w:rPr>
          <w:rFonts w:hint="eastAsia"/>
          <w:bCs/>
          <w:lang w:eastAsia="zh-CN"/>
        </w:rPr>
        <w:t>)</w:t>
      </w:r>
      <w:r w:rsidR="00CF6796" w:rsidRPr="009A79B3">
        <w:rPr>
          <w:rFonts w:hint="eastAsia"/>
          <w:bCs/>
          <w:lang w:eastAsia="zh-CN"/>
        </w:rPr>
        <w:t xml:space="preserve">, </w:t>
      </w:r>
      <w:r w:rsidR="00E91849">
        <w:rPr>
          <w:rFonts w:hint="eastAsia"/>
          <w:bCs/>
          <w:lang w:eastAsia="zh-CN"/>
        </w:rPr>
        <w:t>it should be studied by SA2.</w:t>
      </w:r>
    </w:p>
    <w:p w:rsidR="007F61DF" w:rsidRPr="00832565" w:rsidRDefault="00D92633" w:rsidP="007F61DF">
      <w:pPr>
        <w:rPr>
          <w:rFonts w:eastAsia="等线"/>
          <w:b/>
          <w:iCs/>
          <w:lang w:eastAsia="zh-CN"/>
        </w:rPr>
      </w:pPr>
      <w:r w:rsidRPr="00A65483">
        <w:rPr>
          <w:rFonts w:eastAsia="等线" w:hint="eastAsia"/>
          <w:b/>
          <w:iCs/>
          <w:lang w:eastAsia="zh-CN"/>
        </w:rPr>
        <w:t xml:space="preserve">Proposal#3: </w:t>
      </w:r>
      <w:r w:rsidR="00A65483" w:rsidRPr="00A65483">
        <w:rPr>
          <w:rFonts w:eastAsia="等线" w:hint="eastAsia"/>
          <w:b/>
          <w:iCs/>
          <w:lang w:eastAsia="zh-CN"/>
        </w:rPr>
        <w:t xml:space="preserve">The data framework </w:t>
      </w:r>
      <w:r w:rsidR="00240E09">
        <w:rPr>
          <w:rFonts w:eastAsia="等线" w:hint="eastAsia"/>
          <w:b/>
          <w:iCs/>
          <w:lang w:eastAsia="zh-CN"/>
        </w:rPr>
        <w:t>should be</w:t>
      </w:r>
      <w:r w:rsidR="00A65483" w:rsidRPr="00A65483">
        <w:rPr>
          <w:rFonts w:eastAsia="等线" w:hint="eastAsia"/>
          <w:b/>
          <w:iCs/>
          <w:lang w:eastAsia="zh-CN"/>
        </w:rPr>
        <w:t xml:space="preserve"> studied by SA2 </w:t>
      </w:r>
      <w:r w:rsidRPr="00A65483">
        <w:rPr>
          <w:rFonts w:eastAsia="等线" w:hint="eastAsia"/>
          <w:b/>
          <w:iCs/>
          <w:lang w:eastAsia="zh-CN"/>
        </w:rPr>
        <w:t xml:space="preserve">and </w:t>
      </w:r>
      <w:r w:rsidRPr="00A65483">
        <w:rPr>
          <w:rFonts w:eastAsia="等线"/>
          <w:b/>
          <w:iCs/>
          <w:lang w:eastAsia="zh-CN"/>
        </w:rPr>
        <w:t>coordinated</w:t>
      </w:r>
      <w:r w:rsidR="00A65483" w:rsidRPr="00A65483">
        <w:rPr>
          <w:rFonts w:eastAsia="等线" w:hint="eastAsia"/>
          <w:b/>
          <w:iCs/>
          <w:lang w:eastAsia="zh-CN"/>
        </w:rPr>
        <w:t xml:space="preserve"> with SA3, SA5, RAN WGs, including e.g. </w:t>
      </w:r>
      <w:r w:rsidR="00A65483">
        <w:rPr>
          <w:rFonts w:eastAsia="等线" w:hint="eastAsia"/>
          <w:b/>
          <w:iCs/>
          <w:lang w:eastAsia="zh-CN"/>
        </w:rPr>
        <w:t>a</w:t>
      </w:r>
      <w:r w:rsidR="00A65483" w:rsidRPr="00A65483">
        <w:rPr>
          <w:rFonts w:eastAsia="等线"/>
          <w:b/>
          <w:iCs/>
          <w:lang w:eastAsia="zh-CN"/>
        </w:rPr>
        <w:t xml:space="preserve">ccess control/user consent and privacy aspects will be coordinated </w:t>
      </w:r>
      <w:r w:rsidR="00A65483" w:rsidRPr="00A65483">
        <w:rPr>
          <w:rFonts w:eastAsia="等线" w:hint="eastAsia"/>
          <w:b/>
          <w:iCs/>
          <w:lang w:eastAsia="zh-CN"/>
        </w:rPr>
        <w:t xml:space="preserve">and </w:t>
      </w:r>
      <w:r w:rsidR="00A65483" w:rsidRPr="00A65483">
        <w:rPr>
          <w:rFonts w:eastAsia="等线"/>
          <w:b/>
          <w:iCs/>
          <w:lang w:eastAsia="zh-CN"/>
        </w:rPr>
        <w:t xml:space="preserve">aligned </w:t>
      </w:r>
      <w:r w:rsidR="00A65483">
        <w:rPr>
          <w:rFonts w:eastAsia="等线"/>
          <w:b/>
          <w:iCs/>
          <w:lang w:eastAsia="zh-CN"/>
        </w:rPr>
        <w:t>with SA3</w:t>
      </w:r>
      <w:r w:rsidR="00A65483">
        <w:rPr>
          <w:rFonts w:eastAsia="等线" w:hint="eastAsia"/>
          <w:b/>
          <w:iCs/>
          <w:lang w:eastAsia="zh-CN"/>
        </w:rPr>
        <w:t xml:space="preserve">, </w:t>
      </w:r>
      <w:r w:rsidR="00A65483" w:rsidRPr="00A65483">
        <w:rPr>
          <w:rFonts w:eastAsia="等线" w:hint="eastAsia"/>
          <w:b/>
          <w:iCs/>
          <w:lang w:eastAsia="zh-CN"/>
        </w:rPr>
        <w:t>c</w:t>
      </w:r>
      <w:r w:rsidR="00A65483" w:rsidRPr="00A65483">
        <w:rPr>
          <w:rFonts w:eastAsia="等线"/>
          <w:b/>
          <w:iCs/>
          <w:lang w:eastAsia="zh-CN"/>
        </w:rPr>
        <w:t xml:space="preserve">harging </w:t>
      </w:r>
      <w:r w:rsidR="00A65483" w:rsidRPr="00A65483">
        <w:rPr>
          <w:rFonts w:eastAsia="等线" w:hint="eastAsia"/>
          <w:b/>
          <w:iCs/>
          <w:lang w:eastAsia="zh-CN"/>
        </w:rPr>
        <w:t xml:space="preserve">and OAM </w:t>
      </w:r>
      <w:r w:rsidR="00A65483" w:rsidRPr="00A65483">
        <w:rPr>
          <w:rFonts w:eastAsia="等线"/>
          <w:b/>
          <w:iCs/>
          <w:lang w:eastAsia="zh-CN"/>
        </w:rPr>
        <w:t>aspects</w:t>
      </w:r>
      <w:r w:rsidR="00A65483" w:rsidRPr="00A65483">
        <w:rPr>
          <w:rFonts w:eastAsia="等线" w:hint="eastAsia"/>
          <w:b/>
          <w:iCs/>
          <w:lang w:eastAsia="zh-CN"/>
        </w:rPr>
        <w:t xml:space="preserve"> </w:t>
      </w:r>
      <w:r w:rsidR="00A65483" w:rsidRPr="00A65483">
        <w:rPr>
          <w:rFonts w:eastAsia="等线"/>
          <w:b/>
          <w:iCs/>
          <w:lang w:eastAsia="zh-CN"/>
        </w:rPr>
        <w:t xml:space="preserve">will be </w:t>
      </w:r>
      <w:r w:rsidR="00A65483" w:rsidRPr="00A65483">
        <w:rPr>
          <w:rFonts w:eastAsia="等线" w:hint="eastAsia"/>
          <w:b/>
          <w:iCs/>
          <w:lang w:eastAsia="zh-CN"/>
        </w:rPr>
        <w:t>coordinated with</w:t>
      </w:r>
      <w:r w:rsidR="00A65483" w:rsidRPr="00A65483">
        <w:rPr>
          <w:rFonts w:eastAsia="等线"/>
          <w:b/>
          <w:iCs/>
          <w:lang w:eastAsia="zh-CN"/>
        </w:rPr>
        <w:t xml:space="preserve"> SA5</w:t>
      </w:r>
      <w:r w:rsidR="00A65483" w:rsidRPr="00A65483">
        <w:rPr>
          <w:rFonts w:eastAsia="等线" w:hint="eastAsia"/>
          <w:b/>
          <w:iCs/>
          <w:lang w:eastAsia="zh-CN"/>
        </w:rPr>
        <w:t xml:space="preserve">, Radio interface, RAN-CN </w:t>
      </w:r>
      <w:r w:rsidR="00A65483" w:rsidRPr="00A65483">
        <w:rPr>
          <w:rFonts w:eastAsia="等线"/>
          <w:b/>
          <w:iCs/>
          <w:lang w:eastAsia="zh-CN"/>
        </w:rPr>
        <w:t>interaction</w:t>
      </w:r>
      <w:r w:rsidR="00A65483" w:rsidRPr="00A65483">
        <w:rPr>
          <w:rFonts w:eastAsia="等线" w:hint="eastAsia"/>
          <w:b/>
          <w:iCs/>
          <w:lang w:eastAsia="zh-CN"/>
        </w:rPr>
        <w:t xml:space="preserve"> </w:t>
      </w:r>
      <w:r w:rsidR="00A65483" w:rsidRPr="00A65483">
        <w:rPr>
          <w:rFonts w:eastAsia="等线"/>
          <w:b/>
          <w:iCs/>
          <w:lang w:eastAsia="zh-CN"/>
        </w:rPr>
        <w:t xml:space="preserve">aspects will be </w:t>
      </w:r>
      <w:r w:rsidR="00A65483" w:rsidRPr="00A65483">
        <w:rPr>
          <w:rFonts w:eastAsia="等线" w:hint="eastAsia"/>
          <w:b/>
          <w:iCs/>
          <w:lang w:eastAsia="zh-CN"/>
        </w:rPr>
        <w:t xml:space="preserve">coordinated and </w:t>
      </w:r>
      <w:r w:rsidR="00A65483" w:rsidRPr="00A65483">
        <w:rPr>
          <w:rFonts w:eastAsia="等线"/>
          <w:b/>
          <w:iCs/>
          <w:lang w:eastAsia="zh-CN"/>
        </w:rPr>
        <w:t>aligned</w:t>
      </w:r>
      <w:r w:rsidR="00A65483" w:rsidRPr="00A65483">
        <w:rPr>
          <w:rFonts w:eastAsia="等线" w:hint="eastAsia"/>
          <w:b/>
          <w:iCs/>
          <w:lang w:eastAsia="zh-CN"/>
        </w:rPr>
        <w:t xml:space="preserve"> with</w:t>
      </w:r>
      <w:r w:rsidR="00A65483" w:rsidRPr="00A65483">
        <w:rPr>
          <w:rFonts w:eastAsia="等线"/>
          <w:b/>
          <w:iCs/>
          <w:lang w:eastAsia="zh-CN"/>
        </w:rPr>
        <w:t xml:space="preserve"> </w:t>
      </w:r>
      <w:r w:rsidR="00A65483" w:rsidRPr="00A65483">
        <w:rPr>
          <w:rFonts w:eastAsia="等线" w:hint="eastAsia"/>
          <w:b/>
          <w:iCs/>
          <w:lang w:eastAsia="zh-CN"/>
        </w:rPr>
        <w:t>RAN WGs</w:t>
      </w:r>
      <w:r w:rsidR="00A65483" w:rsidRPr="00A65483">
        <w:rPr>
          <w:rFonts w:eastAsia="等线"/>
          <w:b/>
          <w:iCs/>
          <w:lang w:eastAsia="zh-CN"/>
        </w:rPr>
        <w:t>.</w:t>
      </w:r>
    </w:p>
    <w:p w:rsidR="007E5A66" w:rsidRPr="00DF7BD2" w:rsidRDefault="007E5A66" w:rsidP="007E5A66">
      <w:pPr>
        <w:pStyle w:val="2"/>
        <w:rPr>
          <w:lang w:eastAsia="zh-CN"/>
        </w:rPr>
      </w:pPr>
      <w:r>
        <w:rPr>
          <w:rFonts w:hint="eastAsia"/>
          <w:lang w:eastAsia="zh-CN"/>
        </w:rPr>
        <w:lastRenderedPageBreak/>
        <w:t>2</w:t>
      </w:r>
      <w:r w:rsidRPr="001216A7">
        <w:rPr>
          <w:rFonts w:hint="eastAsia"/>
          <w:lang w:eastAsia="zh-CN"/>
        </w:rPr>
        <w:t>.</w:t>
      </w:r>
      <w:r>
        <w:rPr>
          <w:rFonts w:hint="eastAsia"/>
          <w:lang w:eastAsia="zh-CN"/>
        </w:rPr>
        <w:t xml:space="preserve">4 </w:t>
      </w:r>
      <w:r w:rsidRPr="00DF7BD2">
        <w:rPr>
          <w:rFonts w:hint="eastAsia"/>
          <w:lang w:eastAsia="zh-CN"/>
        </w:rPr>
        <w:t>C</w:t>
      </w:r>
      <w:r w:rsidRPr="00DF7BD2">
        <w:rPr>
          <w:lang w:eastAsia="zh-CN"/>
        </w:rPr>
        <w:t>oordinat</w:t>
      </w:r>
      <w:r w:rsidRPr="00DF7BD2">
        <w:rPr>
          <w:rFonts w:hint="eastAsia"/>
          <w:lang w:eastAsia="zh-CN"/>
        </w:rPr>
        <w:t xml:space="preserve">ion between </w:t>
      </w:r>
      <w:r>
        <w:rPr>
          <w:rFonts w:hint="eastAsia"/>
          <w:lang w:eastAsia="zh-CN"/>
        </w:rPr>
        <w:t>WT#5 and other WTs</w:t>
      </w:r>
    </w:p>
    <w:p w:rsidR="00D92633" w:rsidRDefault="00080CBB" w:rsidP="007F61DF">
      <w:pPr>
        <w:rPr>
          <w:bCs/>
          <w:lang w:eastAsia="zh-CN"/>
        </w:rPr>
      </w:pPr>
      <w:r w:rsidRPr="00080CBB">
        <w:rPr>
          <w:rFonts w:hint="eastAsia"/>
          <w:bCs/>
          <w:lang w:eastAsia="zh-CN"/>
        </w:rPr>
        <w:t>The WT#5</w:t>
      </w:r>
      <w:r w:rsidRPr="00080CBB">
        <w:rPr>
          <w:bCs/>
          <w:lang w:eastAsia="zh-CN"/>
        </w:rPr>
        <w:t xml:space="preserve"> aims to study the </w:t>
      </w:r>
      <w:r w:rsidRPr="00080CBB">
        <w:rPr>
          <w:rFonts w:hint="eastAsia"/>
          <w:bCs/>
          <w:lang w:eastAsia="zh-CN"/>
        </w:rPr>
        <w:t>data</w:t>
      </w:r>
      <w:r w:rsidRPr="00080CBB">
        <w:rPr>
          <w:bCs/>
          <w:lang w:eastAsia="zh-CN"/>
        </w:rPr>
        <w:t xml:space="preserve"> framework</w:t>
      </w:r>
      <w:r w:rsidRPr="00080CBB">
        <w:rPr>
          <w:rFonts w:hint="eastAsia"/>
          <w:bCs/>
          <w:lang w:eastAsia="zh-CN"/>
        </w:rPr>
        <w:t xml:space="preserve"> for 6G System </w:t>
      </w:r>
      <w:r w:rsidRPr="00080CBB">
        <w:rPr>
          <w:bCs/>
          <w:lang w:eastAsia="zh-CN"/>
        </w:rPr>
        <w:t>with the considerations of different</w:t>
      </w:r>
      <w:r w:rsidRPr="00080CBB">
        <w:rPr>
          <w:rFonts w:hint="eastAsia"/>
          <w:bCs/>
          <w:lang w:eastAsia="zh-CN"/>
        </w:rPr>
        <w:t xml:space="preserve"> u</w:t>
      </w:r>
      <w:r w:rsidRPr="00080CBB">
        <w:rPr>
          <w:bCs/>
          <w:lang w:eastAsia="zh-CN"/>
        </w:rPr>
        <w:t xml:space="preserve">se </w:t>
      </w:r>
      <w:r w:rsidRPr="00080CBB">
        <w:rPr>
          <w:rFonts w:hint="eastAsia"/>
          <w:bCs/>
          <w:lang w:eastAsia="zh-CN"/>
        </w:rPr>
        <w:t>c</w:t>
      </w:r>
      <w:r w:rsidRPr="00080CBB">
        <w:rPr>
          <w:bCs/>
          <w:lang w:eastAsia="zh-CN"/>
        </w:rPr>
        <w:t>ases</w:t>
      </w:r>
      <w:r w:rsidRPr="00080CBB">
        <w:rPr>
          <w:rFonts w:hint="eastAsia"/>
          <w:bCs/>
          <w:lang w:eastAsia="zh-CN"/>
        </w:rPr>
        <w:t xml:space="preserve"> (e.g. AI, Sensing services) and the data-related service requirements from SA1. </w:t>
      </w:r>
      <w:r>
        <w:rPr>
          <w:rFonts w:hint="eastAsia"/>
          <w:bCs/>
          <w:lang w:eastAsia="zh-CN"/>
        </w:rPr>
        <w:t xml:space="preserve">The </w:t>
      </w:r>
      <w:r w:rsidR="00E42F6F" w:rsidRPr="00080CBB">
        <w:rPr>
          <w:rFonts w:hint="eastAsia"/>
          <w:bCs/>
          <w:lang w:eastAsia="zh-CN"/>
        </w:rPr>
        <w:t xml:space="preserve">Data framework is designed </w:t>
      </w:r>
      <w:r>
        <w:rPr>
          <w:rFonts w:hint="eastAsia"/>
          <w:bCs/>
          <w:lang w:eastAsia="zh-CN"/>
        </w:rPr>
        <w:t>to provide</w:t>
      </w:r>
      <w:r w:rsidR="00E42F6F" w:rsidRPr="00080CBB">
        <w:rPr>
          <w:rFonts w:hint="eastAsia"/>
          <w:bCs/>
          <w:lang w:eastAsia="zh-CN"/>
        </w:rPr>
        <w:t xml:space="preserve"> </w:t>
      </w:r>
      <w:r w:rsidR="002235E0" w:rsidRPr="002235E0">
        <w:rPr>
          <w:rFonts w:hint="eastAsia"/>
          <w:bCs/>
          <w:lang w:eastAsia="zh-CN"/>
        </w:rPr>
        <w:t>generic</w:t>
      </w:r>
      <w:r w:rsidR="002235E0" w:rsidRPr="00080CBB">
        <w:rPr>
          <w:rFonts w:hint="eastAsia"/>
          <w:bCs/>
          <w:lang w:eastAsia="zh-CN"/>
        </w:rPr>
        <w:t xml:space="preserve"> </w:t>
      </w:r>
      <w:r w:rsidR="00E42F6F" w:rsidRPr="00080CBB">
        <w:rPr>
          <w:rFonts w:hint="eastAsia"/>
          <w:bCs/>
          <w:lang w:eastAsia="zh-CN"/>
        </w:rPr>
        <w:t xml:space="preserve">functionalities and service interfaces </w:t>
      </w:r>
      <w:r w:rsidR="002235E0">
        <w:rPr>
          <w:rFonts w:hint="eastAsia"/>
          <w:bCs/>
          <w:lang w:eastAsia="zh-CN"/>
        </w:rPr>
        <w:t xml:space="preserve">for </w:t>
      </w:r>
      <w:r w:rsidR="00E42F6F" w:rsidRPr="00080CBB">
        <w:rPr>
          <w:rFonts w:hint="eastAsia"/>
          <w:bCs/>
          <w:lang w:eastAsia="zh-CN"/>
        </w:rPr>
        <w:t>different services.</w:t>
      </w:r>
      <w:r w:rsidR="002235E0">
        <w:rPr>
          <w:rFonts w:hint="eastAsia"/>
          <w:bCs/>
          <w:lang w:eastAsia="zh-CN"/>
        </w:rPr>
        <w:t xml:space="preserve"> Therefore, this WT will to </w:t>
      </w:r>
      <w:r w:rsidR="002235E0" w:rsidRPr="002235E0">
        <w:rPr>
          <w:bCs/>
          <w:lang w:eastAsia="zh-CN"/>
        </w:rPr>
        <w:t>coordinate</w:t>
      </w:r>
      <w:r w:rsidR="002235E0" w:rsidRPr="002235E0">
        <w:rPr>
          <w:rFonts w:hint="eastAsia"/>
          <w:bCs/>
          <w:lang w:eastAsia="zh-CN"/>
        </w:rPr>
        <w:t xml:space="preserve"> with other service-related WTs, such as </w:t>
      </w:r>
      <w:r w:rsidR="002235E0" w:rsidRPr="002235E0">
        <w:rPr>
          <w:bCs/>
          <w:lang w:eastAsia="zh-CN"/>
        </w:rPr>
        <w:t>WT#3, WT#4</w:t>
      </w:r>
      <w:r w:rsidR="002235E0">
        <w:rPr>
          <w:rFonts w:hint="eastAsia"/>
          <w:bCs/>
          <w:lang w:eastAsia="zh-CN"/>
        </w:rPr>
        <w:t xml:space="preserve">. </w:t>
      </w:r>
      <w:r w:rsidR="002235E0" w:rsidRPr="002235E0">
        <w:rPr>
          <w:bCs/>
          <w:lang w:eastAsia="zh-CN"/>
        </w:rPr>
        <w:t>More specifi</w:t>
      </w:r>
      <w:r w:rsidR="002235E0">
        <w:rPr>
          <w:bCs/>
          <w:lang w:eastAsia="zh-CN"/>
        </w:rPr>
        <w:t>cally</w:t>
      </w:r>
      <w:r w:rsidR="002235E0">
        <w:rPr>
          <w:rFonts w:hint="eastAsia"/>
          <w:bCs/>
          <w:lang w:eastAsia="zh-CN"/>
        </w:rPr>
        <w:t xml:space="preserve">, </w:t>
      </w:r>
      <w:r w:rsidR="002235E0" w:rsidRPr="002235E0">
        <w:rPr>
          <w:bCs/>
          <w:lang w:eastAsia="zh-CN"/>
        </w:rPr>
        <w:t>service-agnostic</w:t>
      </w:r>
      <w:r w:rsidR="002235E0">
        <w:rPr>
          <w:rFonts w:hint="eastAsia"/>
          <w:bCs/>
          <w:lang w:eastAsia="zh-CN"/>
        </w:rPr>
        <w:t xml:space="preserve"> functionalities should be designed in this WT and s</w:t>
      </w:r>
      <w:r w:rsidR="002235E0" w:rsidRPr="002235E0">
        <w:rPr>
          <w:bCs/>
          <w:lang w:eastAsia="zh-CN"/>
        </w:rPr>
        <w:t xml:space="preserve">ervice-specific </w:t>
      </w:r>
      <w:r w:rsidR="002235E0">
        <w:rPr>
          <w:rFonts w:hint="eastAsia"/>
          <w:bCs/>
          <w:lang w:eastAsia="zh-CN"/>
        </w:rPr>
        <w:t xml:space="preserve">functionalities </w:t>
      </w:r>
      <w:r w:rsidR="002235E0" w:rsidRPr="002235E0">
        <w:rPr>
          <w:bCs/>
          <w:lang w:eastAsia="zh-CN"/>
        </w:rPr>
        <w:t>will be coordinated and aligned with other WTs</w:t>
      </w:r>
      <w:r w:rsidR="002235E0">
        <w:rPr>
          <w:rFonts w:hint="eastAsia"/>
          <w:bCs/>
          <w:lang w:eastAsia="zh-CN"/>
        </w:rPr>
        <w:t>.</w:t>
      </w:r>
    </w:p>
    <w:p w:rsidR="002235E0" w:rsidRDefault="002235E0" w:rsidP="007F61DF">
      <w:pPr>
        <w:rPr>
          <w:lang w:eastAsia="zh-CN"/>
        </w:rPr>
      </w:pPr>
      <w:r>
        <w:rPr>
          <w:rFonts w:hint="eastAsia"/>
          <w:lang w:eastAsia="zh-CN"/>
        </w:rPr>
        <w:t>C</w:t>
      </w:r>
      <w:r w:rsidRPr="00471EAF">
        <w:t xml:space="preserve">onsidering </w:t>
      </w:r>
      <w:r>
        <w:rPr>
          <w:rFonts w:hint="eastAsia"/>
          <w:lang w:eastAsia="zh-CN"/>
        </w:rPr>
        <w:t>the</w:t>
      </w:r>
      <w:r w:rsidRPr="00471EAF">
        <w:t xml:space="preserve"> data </w:t>
      </w:r>
      <w:r>
        <w:rPr>
          <w:rFonts w:hint="eastAsia"/>
          <w:lang w:eastAsia="zh-CN"/>
        </w:rPr>
        <w:t>transmission</w:t>
      </w:r>
      <w:r w:rsidRPr="00471EAF">
        <w:t xml:space="preserve"> </w:t>
      </w:r>
      <w:r>
        <w:rPr>
          <w:rFonts w:hint="eastAsia"/>
          <w:lang w:eastAsia="zh-CN"/>
        </w:rPr>
        <w:t xml:space="preserve">during the data collection, data processing, data storage and data </w:t>
      </w:r>
      <w:r>
        <w:rPr>
          <w:lang w:eastAsia="zh-CN"/>
        </w:rPr>
        <w:t>consumption</w:t>
      </w:r>
      <w:r>
        <w:rPr>
          <w:rFonts w:hint="eastAsia"/>
          <w:lang w:eastAsia="zh-CN"/>
        </w:rPr>
        <w:t xml:space="preserve">, the </w:t>
      </w:r>
      <w:proofErr w:type="spellStart"/>
      <w:r>
        <w:rPr>
          <w:rFonts w:hint="eastAsia"/>
          <w:lang w:eastAsia="zh-CN"/>
        </w:rPr>
        <w:t>QoS</w:t>
      </w:r>
      <w:proofErr w:type="spellEnd"/>
      <w:r>
        <w:rPr>
          <w:rFonts w:hint="eastAsia"/>
          <w:lang w:eastAsia="zh-CN"/>
        </w:rPr>
        <w:t xml:space="preserve"> and Policy</w:t>
      </w:r>
      <w:r w:rsidRPr="00873E4D">
        <w:rPr>
          <w:rFonts w:hint="eastAsia"/>
          <w:bCs/>
          <w:lang w:eastAsia="zh-CN"/>
        </w:rPr>
        <w:t xml:space="preserve"> </w:t>
      </w:r>
      <w:r w:rsidR="00873E4D" w:rsidRPr="00873E4D">
        <w:rPr>
          <w:rFonts w:hint="eastAsia"/>
          <w:bCs/>
          <w:lang w:eastAsia="zh-CN"/>
        </w:rPr>
        <w:t xml:space="preserve">of the </w:t>
      </w:r>
      <w:r w:rsidR="00873E4D" w:rsidRPr="00873E4D">
        <w:rPr>
          <w:bCs/>
          <w:lang w:eastAsia="zh-CN"/>
        </w:rPr>
        <w:t>data framework</w:t>
      </w:r>
      <w:r w:rsidR="00873E4D" w:rsidRPr="00873E4D">
        <w:rPr>
          <w:rFonts w:hint="eastAsia"/>
          <w:bCs/>
          <w:lang w:eastAsia="zh-CN"/>
        </w:rPr>
        <w:t xml:space="preserve"> should be </w:t>
      </w:r>
      <w:r w:rsidR="00873E4D" w:rsidRPr="00873E4D">
        <w:rPr>
          <w:bCs/>
          <w:lang w:eastAsia="zh-CN"/>
        </w:rPr>
        <w:t>considered</w:t>
      </w:r>
      <w:r w:rsidR="00873E4D" w:rsidRPr="00873E4D">
        <w:rPr>
          <w:rFonts w:hint="eastAsia"/>
          <w:bCs/>
          <w:lang w:eastAsia="zh-CN"/>
        </w:rPr>
        <w:t xml:space="preserve">, and it </w:t>
      </w:r>
      <w:r w:rsidR="00873E4D" w:rsidRPr="00873E4D">
        <w:rPr>
          <w:bCs/>
          <w:lang w:eastAsia="zh-CN"/>
        </w:rPr>
        <w:t>will be coordinated and aligned with WT#1.2</w:t>
      </w:r>
      <w:r w:rsidR="00873E4D">
        <w:rPr>
          <w:rFonts w:hint="eastAsia"/>
          <w:bCs/>
          <w:lang w:eastAsia="zh-CN"/>
        </w:rPr>
        <w:t>.</w:t>
      </w:r>
    </w:p>
    <w:p w:rsidR="007E5A66" w:rsidRPr="00873E4D" w:rsidRDefault="00D92633" w:rsidP="007F61DF">
      <w:pPr>
        <w:rPr>
          <w:rFonts w:eastAsia="等线"/>
          <w:b/>
          <w:iCs/>
          <w:lang w:eastAsia="zh-CN"/>
        </w:rPr>
      </w:pPr>
      <w:r w:rsidRPr="00AA0633">
        <w:rPr>
          <w:rFonts w:eastAsia="等线" w:hint="eastAsia"/>
          <w:b/>
          <w:iCs/>
          <w:lang w:eastAsia="zh-CN"/>
        </w:rPr>
        <w:t xml:space="preserve">Proposal#4: </w:t>
      </w:r>
      <w:r w:rsidR="00873E4D">
        <w:rPr>
          <w:rFonts w:eastAsia="等线" w:hint="eastAsia"/>
          <w:b/>
          <w:iCs/>
          <w:lang w:eastAsia="zh-CN"/>
        </w:rPr>
        <w:t xml:space="preserve">The data framework focus on </w:t>
      </w:r>
      <w:r w:rsidR="00873E4D" w:rsidRPr="00873E4D">
        <w:rPr>
          <w:rFonts w:eastAsia="等线"/>
          <w:b/>
          <w:iCs/>
          <w:lang w:eastAsia="zh-CN"/>
        </w:rPr>
        <w:t>service-agnostic</w:t>
      </w:r>
      <w:r w:rsidR="00873E4D" w:rsidRPr="00873E4D">
        <w:rPr>
          <w:rFonts w:eastAsia="等线" w:hint="eastAsia"/>
          <w:b/>
          <w:iCs/>
          <w:lang w:eastAsia="zh-CN"/>
        </w:rPr>
        <w:t xml:space="preserve"> functionalities, interfaces and procedures design</w:t>
      </w:r>
      <w:r w:rsidR="00873E4D">
        <w:rPr>
          <w:rFonts w:eastAsia="等线" w:hint="eastAsia"/>
          <w:b/>
          <w:iCs/>
          <w:lang w:eastAsia="zh-CN"/>
        </w:rPr>
        <w:t xml:space="preserve">, </w:t>
      </w:r>
      <w:proofErr w:type="gramStart"/>
      <w:r w:rsidR="00873E4D">
        <w:rPr>
          <w:rFonts w:eastAsia="等线" w:hint="eastAsia"/>
          <w:b/>
          <w:iCs/>
          <w:lang w:eastAsia="zh-CN"/>
        </w:rPr>
        <w:t>the</w:t>
      </w:r>
      <w:proofErr w:type="gramEnd"/>
      <w:r w:rsidR="00873E4D">
        <w:rPr>
          <w:rFonts w:eastAsia="等线" w:hint="eastAsia"/>
          <w:b/>
          <w:iCs/>
          <w:lang w:eastAsia="zh-CN"/>
        </w:rPr>
        <w:t xml:space="preserve"> s</w:t>
      </w:r>
      <w:r w:rsidRPr="00AA0633">
        <w:rPr>
          <w:rFonts w:eastAsia="等线"/>
          <w:b/>
          <w:iCs/>
          <w:lang w:eastAsia="zh-CN"/>
        </w:rPr>
        <w:t xml:space="preserve">ervice-specific </w:t>
      </w:r>
      <w:r w:rsidR="002235E0" w:rsidRPr="002235E0">
        <w:rPr>
          <w:rFonts w:eastAsia="等线"/>
          <w:b/>
          <w:iCs/>
          <w:lang w:eastAsia="zh-CN"/>
        </w:rPr>
        <w:t>functionalities</w:t>
      </w:r>
      <w:r w:rsidR="002235E0" w:rsidRPr="00873E4D">
        <w:rPr>
          <w:rFonts w:eastAsia="等线"/>
          <w:b/>
          <w:iCs/>
          <w:lang w:eastAsia="zh-CN"/>
        </w:rPr>
        <w:t xml:space="preserve"> </w:t>
      </w:r>
      <w:r w:rsidRPr="00AA0633">
        <w:rPr>
          <w:rFonts w:eastAsia="等线"/>
          <w:b/>
          <w:iCs/>
          <w:lang w:eastAsia="zh-CN"/>
        </w:rPr>
        <w:t>will be coordinated and aligned w</w:t>
      </w:r>
      <w:r w:rsidR="00873E4D">
        <w:rPr>
          <w:rFonts w:eastAsia="等线"/>
          <w:b/>
          <w:iCs/>
          <w:lang w:eastAsia="zh-CN"/>
        </w:rPr>
        <w:t>ith other WTs (e.g. WT#3, WT#4)</w:t>
      </w:r>
      <w:r w:rsidR="00873E4D">
        <w:rPr>
          <w:rFonts w:eastAsia="等线" w:hint="eastAsia"/>
          <w:b/>
          <w:iCs/>
          <w:lang w:eastAsia="zh-CN"/>
        </w:rPr>
        <w:t xml:space="preserve">, the </w:t>
      </w:r>
      <w:proofErr w:type="spellStart"/>
      <w:r w:rsidRPr="00AA0633">
        <w:rPr>
          <w:rFonts w:eastAsia="等线"/>
          <w:b/>
          <w:iCs/>
          <w:lang w:eastAsia="zh-CN"/>
        </w:rPr>
        <w:t>QoS</w:t>
      </w:r>
      <w:proofErr w:type="spellEnd"/>
      <w:r w:rsidRPr="00AA0633">
        <w:rPr>
          <w:rFonts w:eastAsia="等线"/>
          <w:b/>
          <w:iCs/>
          <w:lang w:eastAsia="zh-CN"/>
        </w:rPr>
        <w:t xml:space="preserve"> &amp; </w:t>
      </w:r>
      <w:r w:rsidR="002235E0">
        <w:rPr>
          <w:rFonts w:eastAsia="等线" w:hint="eastAsia"/>
          <w:b/>
          <w:iCs/>
          <w:lang w:eastAsia="zh-CN"/>
        </w:rPr>
        <w:t>P</w:t>
      </w:r>
      <w:r w:rsidRPr="00AA0633">
        <w:rPr>
          <w:rFonts w:eastAsia="等线"/>
          <w:b/>
          <w:iCs/>
          <w:lang w:eastAsia="zh-CN"/>
        </w:rPr>
        <w:t>olicy of data framework will be coordinated and aligned with WT#1.2.</w:t>
      </w:r>
    </w:p>
    <w:p w:rsidR="00B615AF" w:rsidRPr="001D5820" w:rsidRDefault="00195316" w:rsidP="00B615AF">
      <w:pPr>
        <w:pStyle w:val="1"/>
        <w:ind w:left="0" w:firstLine="0"/>
        <w:rPr>
          <w:rFonts w:eastAsia="等线"/>
        </w:rPr>
      </w:pPr>
      <w:r>
        <w:rPr>
          <w:rFonts w:eastAsia="等线" w:hint="eastAsia"/>
          <w:lang w:eastAsia="zh-CN"/>
        </w:rPr>
        <w:t>3</w:t>
      </w:r>
      <w:r w:rsidR="00B615AF">
        <w:t xml:space="preserve">. </w:t>
      </w:r>
      <w:r w:rsidR="001D5820">
        <w:t>Co</w:t>
      </w:r>
      <w:r w:rsidR="001D5820">
        <w:rPr>
          <w:rFonts w:hint="eastAsia"/>
          <w:lang w:eastAsia="zh-CN"/>
        </w:rPr>
        <w:t>nclusions</w:t>
      </w:r>
      <w:r w:rsidR="0025547B">
        <w:rPr>
          <w:rFonts w:hint="eastAsia"/>
          <w:lang w:eastAsia="zh-CN"/>
        </w:rPr>
        <w:t xml:space="preserve"> and Proposals</w:t>
      </w:r>
    </w:p>
    <w:p w:rsidR="007C080C" w:rsidRPr="007C080C" w:rsidRDefault="007C080C" w:rsidP="00D545CF">
      <w:pPr>
        <w:rPr>
          <w:rFonts w:eastAsia="等线"/>
          <w:bCs/>
          <w:lang w:val="en-US" w:eastAsia="zh-CN"/>
        </w:rPr>
      </w:pPr>
      <w:r w:rsidRPr="000C64CE">
        <w:rPr>
          <w:rFonts w:eastAsia="等线"/>
          <w:bCs/>
          <w:lang w:val="en-US" w:eastAsia="zh-CN"/>
        </w:rPr>
        <w:t xml:space="preserve">Based on the analysis above, </w:t>
      </w:r>
      <w:r>
        <w:rPr>
          <w:rFonts w:eastAsia="等线" w:hint="eastAsia"/>
          <w:bCs/>
          <w:lang w:val="en-US" w:eastAsia="zh-CN"/>
        </w:rPr>
        <w:t>CATT</w:t>
      </w:r>
      <w:r w:rsidRPr="000C64CE">
        <w:rPr>
          <w:rFonts w:eastAsia="等线"/>
          <w:bCs/>
          <w:lang w:val="en-US" w:eastAsia="zh-CN"/>
        </w:rPr>
        <w:t xml:space="preserve"> would like to provide </w:t>
      </w:r>
      <w:r w:rsidR="002A528B">
        <w:rPr>
          <w:rFonts w:eastAsia="等线" w:hint="eastAsia"/>
          <w:bCs/>
          <w:lang w:val="en-US" w:eastAsia="zh-CN"/>
        </w:rPr>
        <w:t xml:space="preserve">the </w:t>
      </w:r>
      <w:r w:rsidRPr="000C64CE">
        <w:rPr>
          <w:rFonts w:eastAsia="等线"/>
          <w:bCs/>
          <w:lang w:val="en-US" w:eastAsia="zh-CN"/>
        </w:rPr>
        <w:t xml:space="preserve">following proposals as way forward to be considered during Rel-20 </w:t>
      </w:r>
      <w:r w:rsidR="00EA30FB">
        <w:rPr>
          <w:rFonts w:eastAsia="等线" w:hint="eastAsia"/>
          <w:bCs/>
          <w:lang w:val="en-US" w:eastAsia="zh-CN"/>
        </w:rPr>
        <w:t>6G</w:t>
      </w:r>
      <w:r w:rsidRPr="000C64CE">
        <w:rPr>
          <w:rFonts w:eastAsia="等线"/>
          <w:bCs/>
          <w:lang w:val="en-US" w:eastAsia="zh-CN"/>
        </w:rPr>
        <w:t xml:space="preserve"> SID discussion:</w:t>
      </w:r>
    </w:p>
    <w:p w:rsidR="002E5B2D" w:rsidRPr="00A41FB1" w:rsidRDefault="00DC38A7" w:rsidP="00B615AF">
      <w:pPr>
        <w:rPr>
          <w:rFonts w:eastAsia="等线"/>
          <w:b/>
          <w:lang w:eastAsia="zh-CN"/>
        </w:rPr>
      </w:pPr>
      <w:r w:rsidRPr="00A41FB1">
        <w:rPr>
          <w:rFonts w:eastAsia="等线" w:hint="eastAsia"/>
          <w:b/>
          <w:lang w:val="en-US" w:eastAsia="zh-CN"/>
        </w:rPr>
        <w:t xml:space="preserve">Proposal#1: Regarding the data scope of </w:t>
      </w:r>
      <w:r w:rsidRPr="00A41FB1">
        <w:rPr>
          <w:rFonts w:eastAsia="等线" w:hint="eastAsia"/>
          <w:b/>
          <w:lang w:eastAsia="zh-CN"/>
        </w:rPr>
        <w:t>Data Framework, considering the 6G System Data</w:t>
      </w:r>
      <w:r w:rsidRPr="00A41FB1">
        <w:rPr>
          <w:rFonts w:eastAsia="等线" w:hint="eastAsia"/>
          <w:b/>
          <w:lang w:val="en-US" w:eastAsia="zh-CN"/>
        </w:rPr>
        <w:t xml:space="preserve"> as defined by SA1, including e.g. AI, Sensing, and NF context. That is, the </w:t>
      </w:r>
      <w:r w:rsidRPr="00A41FB1">
        <w:rPr>
          <w:rFonts w:eastAsia="等线" w:hint="eastAsia"/>
          <w:b/>
          <w:lang w:eastAsia="zh-CN"/>
        </w:rPr>
        <w:t>Data framework is designed for 6G System Data.</w:t>
      </w:r>
    </w:p>
    <w:p w:rsidR="00CE6A99" w:rsidRPr="00A41FB1" w:rsidRDefault="00CE6A99" w:rsidP="00CE6A99">
      <w:pPr>
        <w:rPr>
          <w:rFonts w:eastAsia="等线"/>
          <w:b/>
          <w:lang w:eastAsia="zh-CN"/>
        </w:rPr>
      </w:pPr>
      <w:r w:rsidRPr="00A41FB1">
        <w:rPr>
          <w:rFonts w:eastAsia="等线" w:hint="eastAsia"/>
          <w:b/>
          <w:lang w:val="en-US" w:eastAsia="zh-CN"/>
        </w:rPr>
        <w:t xml:space="preserve">Proposal#2: </w:t>
      </w:r>
      <w:r w:rsidR="009A46F5" w:rsidRPr="00A41FB1">
        <w:rPr>
          <w:rFonts w:eastAsia="等线" w:hint="eastAsia"/>
          <w:b/>
          <w:lang w:val="en-US" w:eastAsia="zh-CN"/>
        </w:rPr>
        <w:t xml:space="preserve">The </w:t>
      </w:r>
      <w:r w:rsidRPr="00A41FB1">
        <w:rPr>
          <w:rFonts w:hint="eastAsia"/>
          <w:b/>
          <w:lang w:eastAsia="zh-CN"/>
        </w:rPr>
        <w:t>D</w:t>
      </w:r>
      <w:proofErr w:type="spellStart"/>
      <w:r w:rsidRPr="00A41FB1">
        <w:rPr>
          <w:b/>
          <w:lang w:val="en-US" w:eastAsia="zh-CN"/>
        </w:rPr>
        <w:t>ata</w:t>
      </w:r>
      <w:proofErr w:type="spellEnd"/>
      <w:r w:rsidRPr="00A41FB1">
        <w:rPr>
          <w:b/>
          <w:lang w:val="en-US" w:eastAsia="zh-CN"/>
        </w:rPr>
        <w:t xml:space="preserve"> </w:t>
      </w:r>
      <w:r w:rsidRPr="00A41FB1">
        <w:rPr>
          <w:rFonts w:hint="eastAsia"/>
          <w:b/>
          <w:lang w:val="en-US" w:eastAsia="zh-CN"/>
        </w:rPr>
        <w:t>F</w:t>
      </w:r>
      <w:r w:rsidRPr="00A41FB1">
        <w:rPr>
          <w:b/>
          <w:lang w:val="en-US" w:eastAsia="zh-CN"/>
        </w:rPr>
        <w:t xml:space="preserve">ramework </w:t>
      </w:r>
      <w:r w:rsidRPr="00A41FB1">
        <w:rPr>
          <w:rFonts w:hint="eastAsia"/>
          <w:b/>
          <w:lang w:eastAsia="zh-CN"/>
        </w:rPr>
        <w:t xml:space="preserve">provides </w:t>
      </w:r>
      <w:r w:rsidR="008909F7" w:rsidRPr="00A41FB1">
        <w:rPr>
          <w:rFonts w:hint="eastAsia"/>
          <w:b/>
          <w:lang w:eastAsia="zh-CN"/>
        </w:rPr>
        <w:t xml:space="preserve">generic </w:t>
      </w:r>
      <w:r w:rsidRPr="00A41FB1">
        <w:rPr>
          <w:rFonts w:hint="eastAsia"/>
          <w:b/>
          <w:lang w:eastAsia="zh-CN"/>
        </w:rPr>
        <w:t xml:space="preserve">data functionalities and service interfaces at the system level for different services and across UE, RAN, and CN domains. The </w:t>
      </w:r>
      <w:r w:rsidR="0070241E" w:rsidRPr="00A41FB1">
        <w:rPr>
          <w:rFonts w:hint="eastAsia"/>
          <w:b/>
          <w:lang w:eastAsia="zh-CN"/>
        </w:rPr>
        <w:t xml:space="preserve">data </w:t>
      </w:r>
      <w:r w:rsidRPr="00A41FB1">
        <w:rPr>
          <w:rFonts w:hint="eastAsia"/>
          <w:b/>
          <w:lang w:eastAsia="zh-CN"/>
        </w:rPr>
        <w:t xml:space="preserve">functionalities including, e.g. </w:t>
      </w:r>
      <w:r w:rsidRPr="00A41FB1">
        <w:rPr>
          <w:rFonts w:eastAsia="等线" w:hint="eastAsia"/>
          <w:b/>
          <w:lang w:eastAsia="zh-CN"/>
        </w:rPr>
        <w:t>data management and control, data collection, data transmission, data processing, data storage and data exposure.</w:t>
      </w:r>
    </w:p>
    <w:p w:rsidR="00FB5490" w:rsidRPr="00A41FB1" w:rsidRDefault="00FB5490" w:rsidP="00FB5490">
      <w:pPr>
        <w:rPr>
          <w:rFonts w:eastAsia="等线"/>
          <w:b/>
          <w:iCs/>
          <w:lang w:eastAsia="zh-CN"/>
        </w:rPr>
      </w:pPr>
      <w:r w:rsidRPr="00A41FB1">
        <w:rPr>
          <w:rFonts w:eastAsia="等线" w:hint="eastAsia"/>
          <w:b/>
          <w:iCs/>
          <w:lang w:eastAsia="zh-CN"/>
        </w:rPr>
        <w:t xml:space="preserve">Proposal#3: The data framework should be studied by SA2 and </w:t>
      </w:r>
      <w:r w:rsidRPr="00A41FB1">
        <w:rPr>
          <w:rFonts w:eastAsia="等线"/>
          <w:b/>
          <w:iCs/>
          <w:lang w:eastAsia="zh-CN"/>
        </w:rPr>
        <w:t>coordinated</w:t>
      </w:r>
      <w:r w:rsidRPr="00A41FB1">
        <w:rPr>
          <w:rFonts w:eastAsia="等线" w:hint="eastAsia"/>
          <w:b/>
          <w:iCs/>
          <w:lang w:eastAsia="zh-CN"/>
        </w:rPr>
        <w:t xml:space="preserve"> with SA3, SA5, RAN WGs, including e.g. a</w:t>
      </w:r>
      <w:r w:rsidRPr="00A41FB1">
        <w:rPr>
          <w:rFonts w:eastAsia="等线"/>
          <w:b/>
          <w:iCs/>
          <w:lang w:eastAsia="zh-CN"/>
        </w:rPr>
        <w:t xml:space="preserve">ccess control/user consent and privacy aspects will be coordinated </w:t>
      </w:r>
      <w:r w:rsidRPr="00A41FB1">
        <w:rPr>
          <w:rFonts w:eastAsia="等线" w:hint="eastAsia"/>
          <w:b/>
          <w:iCs/>
          <w:lang w:eastAsia="zh-CN"/>
        </w:rPr>
        <w:t xml:space="preserve">and </w:t>
      </w:r>
      <w:r w:rsidRPr="00A41FB1">
        <w:rPr>
          <w:rFonts w:eastAsia="等线"/>
          <w:b/>
          <w:iCs/>
          <w:lang w:eastAsia="zh-CN"/>
        </w:rPr>
        <w:t>aligned with SA3</w:t>
      </w:r>
      <w:r w:rsidRPr="00A41FB1">
        <w:rPr>
          <w:rFonts w:eastAsia="等线" w:hint="eastAsia"/>
          <w:b/>
          <w:iCs/>
          <w:lang w:eastAsia="zh-CN"/>
        </w:rPr>
        <w:t>, c</w:t>
      </w:r>
      <w:r w:rsidRPr="00A41FB1">
        <w:rPr>
          <w:rFonts w:eastAsia="等线"/>
          <w:b/>
          <w:iCs/>
          <w:lang w:eastAsia="zh-CN"/>
        </w:rPr>
        <w:t xml:space="preserve">harging </w:t>
      </w:r>
      <w:r w:rsidRPr="00A41FB1">
        <w:rPr>
          <w:rFonts w:eastAsia="等线" w:hint="eastAsia"/>
          <w:b/>
          <w:iCs/>
          <w:lang w:eastAsia="zh-CN"/>
        </w:rPr>
        <w:t xml:space="preserve">and OAM </w:t>
      </w:r>
      <w:r w:rsidRPr="00A41FB1">
        <w:rPr>
          <w:rFonts w:eastAsia="等线"/>
          <w:b/>
          <w:iCs/>
          <w:lang w:eastAsia="zh-CN"/>
        </w:rPr>
        <w:t>aspects</w:t>
      </w:r>
      <w:r w:rsidRPr="00A41FB1">
        <w:rPr>
          <w:rFonts w:eastAsia="等线" w:hint="eastAsia"/>
          <w:b/>
          <w:iCs/>
          <w:lang w:eastAsia="zh-CN"/>
        </w:rPr>
        <w:t xml:space="preserve"> </w:t>
      </w:r>
      <w:r w:rsidRPr="00A41FB1">
        <w:rPr>
          <w:rFonts w:eastAsia="等线"/>
          <w:b/>
          <w:iCs/>
          <w:lang w:eastAsia="zh-CN"/>
        </w:rPr>
        <w:t xml:space="preserve">will be </w:t>
      </w:r>
      <w:r w:rsidRPr="00A41FB1">
        <w:rPr>
          <w:rFonts w:eastAsia="等线" w:hint="eastAsia"/>
          <w:b/>
          <w:iCs/>
          <w:lang w:eastAsia="zh-CN"/>
        </w:rPr>
        <w:t>coordinated with</w:t>
      </w:r>
      <w:r w:rsidRPr="00A41FB1">
        <w:rPr>
          <w:rFonts w:eastAsia="等线"/>
          <w:b/>
          <w:iCs/>
          <w:lang w:eastAsia="zh-CN"/>
        </w:rPr>
        <w:t xml:space="preserve"> SA5</w:t>
      </w:r>
      <w:r w:rsidRPr="00A41FB1">
        <w:rPr>
          <w:rFonts w:eastAsia="等线" w:hint="eastAsia"/>
          <w:b/>
          <w:iCs/>
          <w:lang w:eastAsia="zh-CN"/>
        </w:rPr>
        <w:t xml:space="preserve">, Radio interface, RAN-CN </w:t>
      </w:r>
      <w:r w:rsidRPr="00A41FB1">
        <w:rPr>
          <w:rFonts w:eastAsia="等线"/>
          <w:b/>
          <w:iCs/>
          <w:lang w:eastAsia="zh-CN"/>
        </w:rPr>
        <w:t>interaction</w:t>
      </w:r>
      <w:r w:rsidRPr="00A41FB1">
        <w:rPr>
          <w:rFonts w:eastAsia="等线" w:hint="eastAsia"/>
          <w:b/>
          <w:iCs/>
          <w:lang w:eastAsia="zh-CN"/>
        </w:rPr>
        <w:t xml:space="preserve"> </w:t>
      </w:r>
      <w:r w:rsidRPr="00A41FB1">
        <w:rPr>
          <w:rFonts w:eastAsia="等线"/>
          <w:b/>
          <w:iCs/>
          <w:lang w:eastAsia="zh-CN"/>
        </w:rPr>
        <w:t xml:space="preserve">aspects will be </w:t>
      </w:r>
      <w:r w:rsidRPr="00A41FB1">
        <w:rPr>
          <w:rFonts w:eastAsia="等线" w:hint="eastAsia"/>
          <w:b/>
          <w:iCs/>
          <w:lang w:eastAsia="zh-CN"/>
        </w:rPr>
        <w:t xml:space="preserve">coordinated and </w:t>
      </w:r>
      <w:r w:rsidRPr="00A41FB1">
        <w:rPr>
          <w:rFonts w:eastAsia="等线"/>
          <w:b/>
          <w:iCs/>
          <w:lang w:eastAsia="zh-CN"/>
        </w:rPr>
        <w:t>aligned</w:t>
      </w:r>
      <w:r w:rsidRPr="00A41FB1">
        <w:rPr>
          <w:rFonts w:eastAsia="等线" w:hint="eastAsia"/>
          <w:b/>
          <w:iCs/>
          <w:lang w:eastAsia="zh-CN"/>
        </w:rPr>
        <w:t xml:space="preserve"> with</w:t>
      </w:r>
      <w:r w:rsidRPr="00A41FB1">
        <w:rPr>
          <w:rFonts w:eastAsia="等线"/>
          <w:b/>
          <w:iCs/>
          <w:lang w:eastAsia="zh-CN"/>
        </w:rPr>
        <w:t xml:space="preserve"> </w:t>
      </w:r>
      <w:r w:rsidRPr="00A41FB1">
        <w:rPr>
          <w:rFonts w:eastAsia="等线" w:hint="eastAsia"/>
          <w:b/>
          <w:iCs/>
          <w:lang w:eastAsia="zh-CN"/>
        </w:rPr>
        <w:t>RAN WGs</w:t>
      </w:r>
      <w:r w:rsidRPr="00A41FB1">
        <w:rPr>
          <w:rFonts w:eastAsia="等线"/>
          <w:b/>
          <w:iCs/>
          <w:lang w:eastAsia="zh-CN"/>
        </w:rPr>
        <w:t>.</w:t>
      </w:r>
    </w:p>
    <w:p w:rsidR="00CE6A99" w:rsidRPr="00A41FB1" w:rsidRDefault="00873E4D" w:rsidP="00B615AF">
      <w:pPr>
        <w:rPr>
          <w:rFonts w:eastAsia="等线"/>
          <w:b/>
          <w:iCs/>
          <w:lang w:eastAsia="zh-CN"/>
        </w:rPr>
      </w:pPr>
      <w:r w:rsidRPr="00A41FB1">
        <w:rPr>
          <w:rFonts w:eastAsia="等线" w:hint="eastAsia"/>
          <w:b/>
          <w:iCs/>
          <w:lang w:eastAsia="zh-CN"/>
        </w:rPr>
        <w:t xml:space="preserve">Proposal#4: The data framework focus on </w:t>
      </w:r>
      <w:r w:rsidRPr="00A41FB1">
        <w:rPr>
          <w:rFonts w:eastAsia="等线"/>
          <w:b/>
          <w:iCs/>
          <w:lang w:eastAsia="zh-CN"/>
        </w:rPr>
        <w:t>service-agnostic</w:t>
      </w:r>
      <w:r w:rsidRPr="00A41FB1">
        <w:rPr>
          <w:rFonts w:eastAsia="等线" w:hint="eastAsia"/>
          <w:b/>
          <w:iCs/>
          <w:lang w:eastAsia="zh-CN"/>
        </w:rPr>
        <w:t xml:space="preserve"> functionalities, interfaces and procedures design, </w:t>
      </w:r>
      <w:proofErr w:type="gramStart"/>
      <w:r w:rsidRPr="00A41FB1">
        <w:rPr>
          <w:rFonts w:eastAsia="等线" w:hint="eastAsia"/>
          <w:b/>
          <w:iCs/>
          <w:lang w:eastAsia="zh-CN"/>
        </w:rPr>
        <w:t>the</w:t>
      </w:r>
      <w:proofErr w:type="gramEnd"/>
      <w:r w:rsidRPr="00A41FB1">
        <w:rPr>
          <w:rFonts w:eastAsia="等线" w:hint="eastAsia"/>
          <w:b/>
          <w:iCs/>
          <w:lang w:eastAsia="zh-CN"/>
        </w:rPr>
        <w:t xml:space="preserve"> s</w:t>
      </w:r>
      <w:r w:rsidRPr="00A41FB1">
        <w:rPr>
          <w:rFonts w:eastAsia="等线"/>
          <w:b/>
          <w:iCs/>
          <w:lang w:eastAsia="zh-CN"/>
        </w:rPr>
        <w:t>ervice-specific functionalities will be coordinated and aligned with other WTs (e.g. WT#3, WT#4)</w:t>
      </w:r>
      <w:r w:rsidRPr="00A41FB1">
        <w:rPr>
          <w:rFonts w:eastAsia="等线" w:hint="eastAsia"/>
          <w:b/>
          <w:iCs/>
          <w:lang w:eastAsia="zh-CN"/>
        </w:rPr>
        <w:t xml:space="preserve">, the </w:t>
      </w:r>
      <w:proofErr w:type="spellStart"/>
      <w:r w:rsidRPr="00A41FB1">
        <w:rPr>
          <w:rFonts w:eastAsia="等线"/>
          <w:b/>
          <w:iCs/>
          <w:lang w:eastAsia="zh-CN"/>
        </w:rPr>
        <w:t>QoS</w:t>
      </w:r>
      <w:proofErr w:type="spellEnd"/>
      <w:r w:rsidRPr="00A41FB1">
        <w:rPr>
          <w:rFonts w:eastAsia="等线"/>
          <w:b/>
          <w:iCs/>
          <w:lang w:eastAsia="zh-CN"/>
        </w:rPr>
        <w:t xml:space="preserve"> &amp; </w:t>
      </w:r>
      <w:r w:rsidRPr="00A41FB1">
        <w:rPr>
          <w:rFonts w:eastAsia="等线" w:hint="eastAsia"/>
          <w:b/>
          <w:iCs/>
          <w:lang w:eastAsia="zh-CN"/>
        </w:rPr>
        <w:t>P</w:t>
      </w:r>
      <w:r w:rsidRPr="00A41FB1">
        <w:rPr>
          <w:rFonts w:eastAsia="等线"/>
          <w:b/>
          <w:iCs/>
          <w:lang w:eastAsia="zh-CN"/>
        </w:rPr>
        <w:t>olicy of data framework will be coordinated and aligned with WT#1.2.</w:t>
      </w:r>
      <w:bookmarkStart w:id="1" w:name="_GoBack"/>
      <w:bookmarkEnd w:id="1"/>
    </w:p>
    <w:sectPr w:rsidR="00CE6A99" w:rsidRPr="00A41FB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CB6" w:rsidRDefault="00F25CB6">
      <w:r>
        <w:separator/>
      </w:r>
    </w:p>
  </w:endnote>
  <w:endnote w:type="continuationSeparator" w:id="0">
    <w:p w:rsidR="00F25CB6" w:rsidRDefault="00F25CB6">
      <w:r>
        <w:continuationSeparator/>
      </w:r>
    </w:p>
  </w:endnote>
  <w:endnote w:type="continuationNotice" w:id="1">
    <w:p w:rsidR="00F25CB6" w:rsidRDefault="00F25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等线"/>
    <w:charset w:val="86"/>
    <w:family w:val="auto"/>
    <w:pitch w:val="default"/>
    <w:sig w:usb0="00000000" w:usb1="00000000"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CB6" w:rsidRDefault="00F25CB6">
      <w:r>
        <w:separator/>
      </w:r>
    </w:p>
  </w:footnote>
  <w:footnote w:type="continuationSeparator" w:id="0">
    <w:p w:rsidR="00F25CB6" w:rsidRDefault="00F25CB6">
      <w:r>
        <w:continuationSeparator/>
      </w:r>
    </w:p>
  </w:footnote>
  <w:footnote w:type="continuationNotice" w:id="1">
    <w:p w:rsidR="00F25CB6" w:rsidRDefault="00F25C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3pt;height:75.45pt" o:bullet="t">
        <v:imagedata r:id="rId1" o:title="art11DE"/>
      </v:shape>
    </w:pict>
  </w:numPicBullet>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A450DB"/>
    <w:multiLevelType w:val="hybridMultilevel"/>
    <w:tmpl w:val="35740644"/>
    <w:lvl w:ilvl="0" w:tplc="AF560AB4">
      <w:start w:val="1"/>
      <w:numFmt w:val="bullet"/>
      <w:lvlText w:val="•"/>
      <w:lvlJc w:val="left"/>
      <w:pPr>
        <w:tabs>
          <w:tab w:val="num" w:pos="360"/>
        </w:tabs>
        <w:ind w:left="360" w:hanging="360"/>
      </w:pPr>
      <w:rPr>
        <w:rFonts w:ascii="Arial" w:hAnsi="Arial" w:hint="default"/>
      </w:rPr>
    </w:lvl>
    <w:lvl w:ilvl="1" w:tplc="E570A746">
      <w:start w:val="1"/>
      <w:numFmt w:val="bullet"/>
      <w:lvlText w:val="•"/>
      <w:lvlJc w:val="left"/>
      <w:pPr>
        <w:tabs>
          <w:tab w:val="num" w:pos="1080"/>
        </w:tabs>
        <w:ind w:left="1080" w:hanging="360"/>
      </w:pPr>
      <w:rPr>
        <w:rFonts w:ascii="Arial" w:hAnsi="Arial" w:hint="default"/>
      </w:rPr>
    </w:lvl>
    <w:lvl w:ilvl="2" w:tplc="B1AEEC40">
      <w:start w:val="5775"/>
      <w:numFmt w:val="bullet"/>
      <w:lvlText w:val="•"/>
      <w:lvlJc w:val="left"/>
      <w:pPr>
        <w:tabs>
          <w:tab w:val="num" w:pos="1800"/>
        </w:tabs>
        <w:ind w:left="1800" w:hanging="360"/>
      </w:pPr>
      <w:rPr>
        <w:rFonts w:ascii="Arial" w:hAnsi="Arial" w:hint="default"/>
      </w:rPr>
    </w:lvl>
    <w:lvl w:ilvl="3" w:tplc="E272DB46" w:tentative="1">
      <w:start w:val="1"/>
      <w:numFmt w:val="bullet"/>
      <w:lvlText w:val="•"/>
      <w:lvlJc w:val="left"/>
      <w:pPr>
        <w:tabs>
          <w:tab w:val="num" w:pos="2520"/>
        </w:tabs>
        <w:ind w:left="2520" w:hanging="360"/>
      </w:pPr>
      <w:rPr>
        <w:rFonts w:ascii="Arial" w:hAnsi="Arial" w:hint="default"/>
      </w:rPr>
    </w:lvl>
    <w:lvl w:ilvl="4" w:tplc="C5FA9C30" w:tentative="1">
      <w:start w:val="1"/>
      <w:numFmt w:val="bullet"/>
      <w:lvlText w:val="•"/>
      <w:lvlJc w:val="left"/>
      <w:pPr>
        <w:tabs>
          <w:tab w:val="num" w:pos="3240"/>
        </w:tabs>
        <w:ind w:left="3240" w:hanging="360"/>
      </w:pPr>
      <w:rPr>
        <w:rFonts w:ascii="Arial" w:hAnsi="Arial" w:hint="default"/>
      </w:rPr>
    </w:lvl>
    <w:lvl w:ilvl="5" w:tplc="4334B298" w:tentative="1">
      <w:start w:val="1"/>
      <w:numFmt w:val="bullet"/>
      <w:lvlText w:val="•"/>
      <w:lvlJc w:val="left"/>
      <w:pPr>
        <w:tabs>
          <w:tab w:val="num" w:pos="3960"/>
        </w:tabs>
        <w:ind w:left="3960" w:hanging="360"/>
      </w:pPr>
      <w:rPr>
        <w:rFonts w:ascii="Arial" w:hAnsi="Arial" w:hint="default"/>
      </w:rPr>
    </w:lvl>
    <w:lvl w:ilvl="6" w:tplc="12E63D6C" w:tentative="1">
      <w:start w:val="1"/>
      <w:numFmt w:val="bullet"/>
      <w:lvlText w:val="•"/>
      <w:lvlJc w:val="left"/>
      <w:pPr>
        <w:tabs>
          <w:tab w:val="num" w:pos="4680"/>
        </w:tabs>
        <w:ind w:left="4680" w:hanging="360"/>
      </w:pPr>
      <w:rPr>
        <w:rFonts w:ascii="Arial" w:hAnsi="Arial" w:hint="default"/>
      </w:rPr>
    </w:lvl>
    <w:lvl w:ilvl="7" w:tplc="AD38CA66" w:tentative="1">
      <w:start w:val="1"/>
      <w:numFmt w:val="bullet"/>
      <w:lvlText w:val="•"/>
      <w:lvlJc w:val="left"/>
      <w:pPr>
        <w:tabs>
          <w:tab w:val="num" w:pos="5400"/>
        </w:tabs>
        <w:ind w:left="5400" w:hanging="360"/>
      </w:pPr>
      <w:rPr>
        <w:rFonts w:ascii="Arial" w:hAnsi="Arial" w:hint="default"/>
      </w:rPr>
    </w:lvl>
    <w:lvl w:ilvl="8" w:tplc="4E44E954" w:tentative="1">
      <w:start w:val="1"/>
      <w:numFmt w:val="bullet"/>
      <w:lvlText w:val="•"/>
      <w:lvlJc w:val="left"/>
      <w:pPr>
        <w:tabs>
          <w:tab w:val="num" w:pos="6120"/>
        </w:tabs>
        <w:ind w:left="6120" w:hanging="360"/>
      </w:pPr>
      <w:rPr>
        <w:rFonts w:ascii="Arial" w:hAnsi="Arial" w:hint="default"/>
      </w:rPr>
    </w:lvl>
  </w:abstractNum>
  <w:abstractNum w:abstractNumId="4">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E80D4F"/>
    <w:multiLevelType w:val="hybridMultilevel"/>
    <w:tmpl w:val="72EC4394"/>
    <w:lvl w:ilvl="0" w:tplc="DD0C98D8">
      <w:start w:val="1"/>
      <w:numFmt w:val="bullet"/>
      <w:lvlText w:val=""/>
      <w:lvlPicBulletId w:val="0"/>
      <w:lvlJc w:val="left"/>
      <w:pPr>
        <w:tabs>
          <w:tab w:val="num" w:pos="720"/>
        </w:tabs>
        <w:ind w:left="720" w:hanging="360"/>
      </w:pPr>
      <w:rPr>
        <w:rFonts w:ascii="Symbol" w:hAnsi="Symbol" w:hint="default"/>
      </w:rPr>
    </w:lvl>
    <w:lvl w:ilvl="1" w:tplc="110A2CB0" w:tentative="1">
      <w:start w:val="1"/>
      <w:numFmt w:val="bullet"/>
      <w:lvlText w:val=""/>
      <w:lvlPicBulletId w:val="0"/>
      <w:lvlJc w:val="left"/>
      <w:pPr>
        <w:tabs>
          <w:tab w:val="num" w:pos="1440"/>
        </w:tabs>
        <w:ind w:left="1440" w:hanging="360"/>
      </w:pPr>
      <w:rPr>
        <w:rFonts w:ascii="Symbol" w:hAnsi="Symbol" w:hint="default"/>
      </w:rPr>
    </w:lvl>
    <w:lvl w:ilvl="2" w:tplc="AB102690" w:tentative="1">
      <w:start w:val="1"/>
      <w:numFmt w:val="bullet"/>
      <w:lvlText w:val=""/>
      <w:lvlPicBulletId w:val="0"/>
      <w:lvlJc w:val="left"/>
      <w:pPr>
        <w:tabs>
          <w:tab w:val="num" w:pos="2160"/>
        </w:tabs>
        <w:ind w:left="2160" w:hanging="360"/>
      </w:pPr>
      <w:rPr>
        <w:rFonts w:ascii="Symbol" w:hAnsi="Symbol" w:hint="default"/>
      </w:rPr>
    </w:lvl>
    <w:lvl w:ilvl="3" w:tplc="C4C43C6C" w:tentative="1">
      <w:start w:val="1"/>
      <w:numFmt w:val="bullet"/>
      <w:lvlText w:val=""/>
      <w:lvlPicBulletId w:val="0"/>
      <w:lvlJc w:val="left"/>
      <w:pPr>
        <w:tabs>
          <w:tab w:val="num" w:pos="2880"/>
        </w:tabs>
        <w:ind w:left="2880" w:hanging="360"/>
      </w:pPr>
      <w:rPr>
        <w:rFonts w:ascii="Symbol" w:hAnsi="Symbol" w:hint="default"/>
      </w:rPr>
    </w:lvl>
    <w:lvl w:ilvl="4" w:tplc="81B6C3C0" w:tentative="1">
      <w:start w:val="1"/>
      <w:numFmt w:val="bullet"/>
      <w:lvlText w:val=""/>
      <w:lvlPicBulletId w:val="0"/>
      <w:lvlJc w:val="left"/>
      <w:pPr>
        <w:tabs>
          <w:tab w:val="num" w:pos="3600"/>
        </w:tabs>
        <w:ind w:left="3600" w:hanging="360"/>
      </w:pPr>
      <w:rPr>
        <w:rFonts w:ascii="Symbol" w:hAnsi="Symbol" w:hint="default"/>
      </w:rPr>
    </w:lvl>
    <w:lvl w:ilvl="5" w:tplc="404AA820" w:tentative="1">
      <w:start w:val="1"/>
      <w:numFmt w:val="bullet"/>
      <w:lvlText w:val=""/>
      <w:lvlPicBulletId w:val="0"/>
      <w:lvlJc w:val="left"/>
      <w:pPr>
        <w:tabs>
          <w:tab w:val="num" w:pos="4320"/>
        </w:tabs>
        <w:ind w:left="4320" w:hanging="360"/>
      </w:pPr>
      <w:rPr>
        <w:rFonts w:ascii="Symbol" w:hAnsi="Symbol" w:hint="default"/>
      </w:rPr>
    </w:lvl>
    <w:lvl w:ilvl="6" w:tplc="6A606450" w:tentative="1">
      <w:start w:val="1"/>
      <w:numFmt w:val="bullet"/>
      <w:lvlText w:val=""/>
      <w:lvlPicBulletId w:val="0"/>
      <w:lvlJc w:val="left"/>
      <w:pPr>
        <w:tabs>
          <w:tab w:val="num" w:pos="5040"/>
        </w:tabs>
        <w:ind w:left="5040" w:hanging="360"/>
      </w:pPr>
      <w:rPr>
        <w:rFonts w:ascii="Symbol" w:hAnsi="Symbol" w:hint="default"/>
      </w:rPr>
    </w:lvl>
    <w:lvl w:ilvl="7" w:tplc="A7C4A6D2" w:tentative="1">
      <w:start w:val="1"/>
      <w:numFmt w:val="bullet"/>
      <w:lvlText w:val=""/>
      <w:lvlPicBulletId w:val="0"/>
      <w:lvlJc w:val="left"/>
      <w:pPr>
        <w:tabs>
          <w:tab w:val="num" w:pos="5760"/>
        </w:tabs>
        <w:ind w:left="5760" w:hanging="360"/>
      </w:pPr>
      <w:rPr>
        <w:rFonts w:ascii="Symbol" w:hAnsi="Symbol" w:hint="default"/>
      </w:rPr>
    </w:lvl>
    <w:lvl w:ilvl="8" w:tplc="5A9C9DC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4A35DA6"/>
    <w:multiLevelType w:val="hybridMultilevel"/>
    <w:tmpl w:val="C37A978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1A4330E8"/>
    <w:multiLevelType w:val="hybridMultilevel"/>
    <w:tmpl w:val="B6AC8B24"/>
    <w:lvl w:ilvl="0" w:tplc="559C9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D76147"/>
    <w:multiLevelType w:val="hybridMultilevel"/>
    <w:tmpl w:val="D812EDB2"/>
    <w:lvl w:ilvl="0" w:tplc="0A0A9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C300F31"/>
    <w:multiLevelType w:val="hybridMultilevel"/>
    <w:tmpl w:val="01AC8C86"/>
    <w:lvl w:ilvl="0" w:tplc="59E626FA">
      <w:start w:val="1"/>
      <w:numFmt w:val="bullet"/>
      <w:lvlText w:val="•"/>
      <w:lvlJc w:val="left"/>
      <w:pPr>
        <w:tabs>
          <w:tab w:val="num" w:pos="720"/>
        </w:tabs>
        <w:ind w:left="720" w:hanging="360"/>
      </w:pPr>
      <w:rPr>
        <w:rFonts w:ascii="Arial" w:hAnsi="Arial" w:hint="default"/>
      </w:rPr>
    </w:lvl>
    <w:lvl w:ilvl="1" w:tplc="B69E60D6" w:tentative="1">
      <w:start w:val="1"/>
      <w:numFmt w:val="bullet"/>
      <w:lvlText w:val="•"/>
      <w:lvlJc w:val="left"/>
      <w:pPr>
        <w:tabs>
          <w:tab w:val="num" w:pos="1440"/>
        </w:tabs>
        <w:ind w:left="1440" w:hanging="360"/>
      </w:pPr>
      <w:rPr>
        <w:rFonts w:ascii="Arial" w:hAnsi="Arial" w:hint="default"/>
      </w:rPr>
    </w:lvl>
    <w:lvl w:ilvl="2" w:tplc="459CCDEC">
      <w:start w:val="1"/>
      <w:numFmt w:val="bullet"/>
      <w:lvlText w:val="•"/>
      <w:lvlJc w:val="left"/>
      <w:pPr>
        <w:tabs>
          <w:tab w:val="num" w:pos="2160"/>
        </w:tabs>
        <w:ind w:left="2160" w:hanging="360"/>
      </w:pPr>
      <w:rPr>
        <w:rFonts w:ascii="Arial" w:hAnsi="Arial" w:hint="default"/>
      </w:rPr>
    </w:lvl>
    <w:lvl w:ilvl="3" w:tplc="9034B0B0" w:tentative="1">
      <w:start w:val="1"/>
      <w:numFmt w:val="bullet"/>
      <w:lvlText w:val="•"/>
      <w:lvlJc w:val="left"/>
      <w:pPr>
        <w:tabs>
          <w:tab w:val="num" w:pos="2880"/>
        </w:tabs>
        <w:ind w:left="2880" w:hanging="360"/>
      </w:pPr>
      <w:rPr>
        <w:rFonts w:ascii="Arial" w:hAnsi="Arial" w:hint="default"/>
      </w:rPr>
    </w:lvl>
    <w:lvl w:ilvl="4" w:tplc="00B20A0C" w:tentative="1">
      <w:start w:val="1"/>
      <w:numFmt w:val="bullet"/>
      <w:lvlText w:val="•"/>
      <w:lvlJc w:val="left"/>
      <w:pPr>
        <w:tabs>
          <w:tab w:val="num" w:pos="3600"/>
        </w:tabs>
        <w:ind w:left="3600" w:hanging="360"/>
      </w:pPr>
      <w:rPr>
        <w:rFonts w:ascii="Arial" w:hAnsi="Arial" w:hint="default"/>
      </w:rPr>
    </w:lvl>
    <w:lvl w:ilvl="5" w:tplc="AC56F5B4" w:tentative="1">
      <w:start w:val="1"/>
      <w:numFmt w:val="bullet"/>
      <w:lvlText w:val="•"/>
      <w:lvlJc w:val="left"/>
      <w:pPr>
        <w:tabs>
          <w:tab w:val="num" w:pos="4320"/>
        </w:tabs>
        <w:ind w:left="4320" w:hanging="360"/>
      </w:pPr>
      <w:rPr>
        <w:rFonts w:ascii="Arial" w:hAnsi="Arial" w:hint="default"/>
      </w:rPr>
    </w:lvl>
    <w:lvl w:ilvl="6" w:tplc="C5EECAA0" w:tentative="1">
      <w:start w:val="1"/>
      <w:numFmt w:val="bullet"/>
      <w:lvlText w:val="•"/>
      <w:lvlJc w:val="left"/>
      <w:pPr>
        <w:tabs>
          <w:tab w:val="num" w:pos="5040"/>
        </w:tabs>
        <w:ind w:left="5040" w:hanging="360"/>
      </w:pPr>
      <w:rPr>
        <w:rFonts w:ascii="Arial" w:hAnsi="Arial" w:hint="default"/>
      </w:rPr>
    </w:lvl>
    <w:lvl w:ilvl="7" w:tplc="D6F4CF2A" w:tentative="1">
      <w:start w:val="1"/>
      <w:numFmt w:val="bullet"/>
      <w:lvlText w:val="•"/>
      <w:lvlJc w:val="left"/>
      <w:pPr>
        <w:tabs>
          <w:tab w:val="num" w:pos="5760"/>
        </w:tabs>
        <w:ind w:left="5760" w:hanging="360"/>
      </w:pPr>
      <w:rPr>
        <w:rFonts w:ascii="Arial" w:hAnsi="Arial" w:hint="default"/>
      </w:rPr>
    </w:lvl>
    <w:lvl w:ilvl="8" w:tplc="12F0E978" w:tentative="1">
      <w:start w:val="1"/>
      <w:numFmt w:val="bullet"/>
      <w:lvlText w:val="•"/>
      <w:lvlJc w:val="left"/>
      <w:pPr>
        <w:tabs>
          <w:tab w:val="num" w:pos="6480"/>
        </w:tabs>
        <w:ind w:left="6480" w:hanging="360"/>
      </w:pPr>
      <w:rPr>
        <w:rFonts w:ascii="Arial" w:hAnsi="Arial" w:hint="default"/>
      </w:rPr>
    </w:lvl>
  </w:abstractNum>
  <w:abstractNum w:abstractNumId="14">
    <w:nsid w:val="213D6AC2"/>
    <w:multiLevelType w:val="hybridMultilevel"/>
    <w:tmpl w:val="A3848A66"/>
    <w:lvl w:ilvl="0" w:tplc="0E2CEEA4">
      <w:start w:val="1"/>
      <w:numFmt w:val="bullet"/>
      <w:lvlText w:val="•"/>
      <w:lvlJc w:val="left"/>
      <w:pPr>
        <w:tabs>
          <w:tab w:val="num" w:pos="720"/>
        </w:tabs>
        <w:ind w:left="720" w:hanging="360"/>
      </w:pPr>
      <w:rPr>
        <w:rFonts w:ascii="Arial" w:hAnsi="Arial" w:hint="default"/>
      </w:rPr>
    </w:lvl>
    <w:lvl w:ilvl="1" w:tplc="9CA2852C">
      <w:start w:val="1"/>
      <w:numFmt w:val="bullet"/>
      <w:lvlText w:val="•"/>
      <w:lvlJc w:val="left"/>
      <w:pPr>
        <w:tabs>
          <w:tab w:val="num" w:pos="1440"/>
        </w:tabs>
        <w:ind w:left="1440" w:hanging="360"/>
      </w:pPr>
      <w:rPr>
        <w:rFonts w:ascii="Arial" w:hAnsi="Arial" w:hint="default"/>
      </w:rPr>
    </w:lvl>
    <w:lvl w:ilvl="2" w:tplc="5A3C29AE" w:tentative="1">
      <w:start w:val="1"/>
      <w:numFmt w:val="bullet"/>
      <w:lvlText w:val="•"/>
      <w:lvlJc w:val="left"/>
      <w:pPr>
        <w:tabs>
          <w:tab w:val="num" w:pos="2160"/>
        </w:tabs>
        <w:ind w:left="2160" w:hanging="360"/>
      </w:pPr>
      <w:rPr>
        <w:rFonts w:ascii="Arial" w:hAnsi="Arial" w:hint="default"/>
      </w:rPr>
    </w:lvl>
    <w:lvl w:ilvl="3" w:tplc="5106DD66" w:tentative="1">
      <w:start w:val="1"/>
      <w:numFmt w:val="bullet"/>
      <w:lvlText w:val="•"/>
      <w:lvlJc w:val="left"/>
      <w:pPr>
        <w:tabs>
          <w:tab w:val="num" w:pos="2880"/>
        </w:tabs>
        <w:ind w:left="2880" w:hanging="360"/>
      </w:pPr>
      <w:rPr>
        <w:rFonts w:ascii="Arial" w:hAnsi="Arial" w:hint="default"/>
      </w:rPr>
    </w:lvl>
    <w:lvl w:ilvl="4" w:tplc="4E4880C2" w:tentative="1">
      <w:start w:val="1"/>
      <w:numFmt w:val="bullet"/>
      <w:lvlText w:val="•"/>
      <w:lvlJc w:val="left"/>
      <w:pPr>
        <w:tabs>
          <w:tab w:val="num" w:pos="3600"/>
        </w:tabs>
        <w:ind w:left="3600" w:hanging="360"/>
      </w:pPr>
      <w:rPr>
        <w:rFonts w:ascii="Arial" w:hAnsi="Arial" w:hint="default"/>
      </w:rPr>
    </w:lvl>
    <w:lvl w:ilvl="5" w:tplc="205A8A52" w:tentative="1">
      <w:start w:val="1"/>
      <w:numFmt w:val="bullet"/>
      <w:lvlText w:val="•"/>
      <w:lvlJc w:val="left"/>
      <w:pPr>
        <w:tabs>
          <w:tab w:val="num" w:pos="4320"/>
        </w:tabs>
        <w:ind w:left="4320" w:hanging="360"/>
      </w:pPr>
      <w:rPr>
        <w:rFonts w:ascii="Arial" w:hAnsi="Arial" w:hint="default"/>
      </w:rPr>
    </w:lvl>
    <w:lvl w:ilvl="6" w:tplc="E956399E" w:tentative="1">
      <w:start w:val="1"/>
      <w:numFmt w:val="bullet"/>
      <w:lvlText w:val="•"/>
      <w:lvlJc w:val="left"/>
      <w:pPr>
        <w:tabs>
          <w:tab w:val="num" w:pos="5040"/>
        </w:tabs>
        <w:ind w:left="5040" w:hanging="360"/>
      </w:pPr>
      <w:rPr>
        <w:rFonts w:ascii="Arial" w:hAnsi="Arial" w:hint="default"/>
      </w:rPr>
    </w:lvl>
    <w:lvl w:ilvl="7" w:tplc="BDE6B9BE" w:tentative="1">
      <w:start w:val="1"/>
      <w:numFmt w:val="bullet"/>
      <w:lvlText w:val="•"/>
      <w:lvlJc w:val="left"/>
      <w:pPr>
        <w:tabs>
          <w:tab w:val="num" w:pos="5760"/>
        </w:tabs>
        <w:ind w:left="5760" w:hanging="360"/>
      </w:pPr>
      <w:rPr>
        <w:rFonts w:ascii="Arial" w:hAnsi="Arial" w:hint="default"/>
      </w:rPr>
    </w:lvl>
    <w:lvl w:ilvl="8" w:tplc="5A96C45A" w:tentative="1">
      <w:start w:val="1"/>
      <w:numFmt w:val="bullet"/>
      <w:lvlText w:val="•"/>
      <w:lvlJc w:val="left"/>
      <w:pPr>
        <w:tabs>
          <w:tab w:val="num" w:pos="6480"/>
        </w:tabs>
        <w:ind w:left="6480" w:hanging="360"/>
      </w:pPr>
      <w:rPr>
        <w:rFonts w:ascii="Arial" w:hAnsi="Arial" w:hint="default"/>
      </w:rPr>
    </w:lvl>
  </w:abstractNum>
  <w:abstractNum w:abstractNumId="15">
    <w:nsid w:val="282E34D4"/>
    <w:multiLevelType w:val="hybridMultilevel"/>
    <w:tmpl w:val="DC3C82B4"/>
    <w:lvl w:ilvl="0" w:tplc="93BAD2F8">
      <w:start w:val="1"/>
      <w:numFmt w:val="bullet"/>
      <w:lvlText w:val="•"/>
      <w:lvlJc w:val="left"/>
      <w:pPr>
        <w:tabs>
          <w:tab w:val="num" w:pos="720"/>
        </w:tabs>
        <w:ind w:left="720" w:hanging="360"/>
      </w:pPr>
      <w:rPr>
        <w:rFonts w:ascii="Arial" w:hAnsi="Arial" w:hint="default"/>
      </w:rPr>
    </w:lvl>
    <w:lvl w:ilvl="1" w:tplc="058E5578" w:tentative="1">
      <w:start w:val="1"/>
      <w:numFmt w:val="bullet"/>
      <w:lvlText w:val="•"/>
      <w:lvlJc w:val="left"/>
      <w:pPr>
        <w:tabs>
          <w:tab w:val="num" w:pos="1440"/>
        </w:tabs>
        <w:ind w:left="1440" w:hanging="360"/>
      </w:pPr>
      <w:rPr>
        <w:rFonts w:ascii="Arial" w:hAnsi="Arial" w:hint="default"/>
      </w:rPr>
    </w:lvl>
    <w:lvl w:ilvl="2" w:tplc="462C8258" w:tentative="1">
      <w:start w:val="1"/>
      <w:numFmt w:val="bullet"/>
      <w:lvlText w:val="•"/>
      <w:lvlJc w:val="left"/>
      <w:pPr>
        <w:tabs>
          <w:tab w:val="num" w:pos="2160"/>
        </w:tabs>
        <w:ind w:left="2160" w:hanging="360"/>
      </w:pPr>
      <w:rPr>
        <w:rFonts w:ascii="Arial" w:hAnsi="Arial" w:hint="default"/>
      </w:rPr>
    </w:lvl>
    <w:lvl w:ilvl="3" w:tplc="02F6F4C4" w:tentative="1">
      <w:start w:val="1"/>
      <w:numFmt w:val="bullet"/>
      <w:lvlText w:val="•"/>
      <w:lvlJc w:val="left"/>
      <w:pPr>
        <w:tabs>
          <w:tab w:val="num" w:pos="2880"/>
        </w:tabs>
        <w:ind w:left="2880" w:hanging="360"/>
      </w:pPr>
      <w:rPr>
        <w:rFonts w:ascii="Arial" w:hAnsi="Arial" w:hint="default"/>
      </w:rPr>
    </w:lvl>
    <w:lvl w:ilvl="4" w:tplc="BC1AE732" w:tentative="1">
      <w:start w:val="1"/>
      <w:numFmt w:val="bullet"/>
      <w:lvlText w:val="•"/>
      <w:lvlJc w:val="left"/>
      <w:pPr>
        <w:tabs>
          <w:tab w:val="num" w:pos="3600"/>
        </w:tabs>
        <w:ind w:left="3600" w:hanging="360"/>
      </w:pPr>
      <w:rPr>
        <w:rFonts w:ascii="Arial" w:hAnsi="Arial" w:hint="default"/>
      </w:rPr>
    </w:lvl>
    <w:lvl w:ilvl="5" w:tplc="16028CA8" w:tentative="1">
      <w:start w:val="1"/>
      <w:numFmt w:val="bullet"/>
      <w:lvlText w:val="•"/>
      <w:lvlJc w:val="left"/>
      <w:pPr>
        <w:tabs>
          <w:tab w:val="num" w:pos="4320"/>
        </w:tabs>
        <w:ind w:left="4320" w:hanging="360"/>
      </w:pPr>
      <w:rPr>
        <w:rFonts w:ascii="Arial" w:hAnsi="Arial" w:hint="default"/>
      </w:rPr>
    </w:lvl>
    <w:lvl w:ilvl="6" w:tplc="7DF47FBC" w:tentative="1">
      <w:start w:val="1"/>
      <w:numFmt w:val="bullet"/>
      <w:lvlText w:val="•"/>
      <w:lvlJc w:val="left"/>
      <w:pPr>
        <w:tabs>
          <w:tab w:val="num" w:pos="5040"/>
        </w:tabs>
        <w:ind w:left="5040" w:hanging="360"/>
      </w:pPr>
      <w:rPr>
        <w:rFonts w:ascii="Arial" w:hAnsi="Arial" w:hint="default"/>
      </w:rPr>
    </w:lvl>
    <w:lvl w:ilvl="7" w:tplc="BBDC9D42" w:tentative="1">
      <w:start w:val="1"/>
      <w:numFmt w:val="bullet"/>
      <w:lvlText w:val="•"/>
      <w:lvlJc w:val="left"/>
      <w:pPr>
        <w:tabs>
          <w:tab w:val="num" w:pos="5760"/>
        </w:tabs>
        <w:ind w:left="5760" w:hanging="360"/>
      </w:pPr>
      <w:rPr>
        <w:rFonts w:ascii="Arial" w:hAnsi="Arial" w:hint="default"/>
      </w:rPr>
    </w:lvl>
    <w:lvl w:ilvl="8" w:tplc="7E5AA4B6" w:tentative="1">
      <w:start w:val="1"/>
      <w:numFmt w:val="bullet"/>
      <w:lvlText w:val="•"/>
      <w:lvlJc w:val="left"/>
      <w:pPr>
        <w:tabs>
          <w:tab w:val="num" w:pos="6480"/>
        </w:tabs>
        <w:ind w:left="6480" w:hanging="360"/>
      </w:pPr>
      <w:rPr>
        <w:rFonts w:ascii="Arial" w:hAnsi="Arial" w:hint="default"/>
      </w:rPr>
    </w:lvl>
  </w:abstractNum>
  <w:abstractNum w:abstractNumId="16">
    <w:nsid w:val="2B715ADC"/>
    <w:multiLevelType w:val="hybridMultilevel"/>
    <w:tmpl w:val="DCCAC8FA"/>
    <w:lvl w:ilvl="0" w:tplc="95627746">
      <w:start w:val="1"/>
      <w:numFmt w:val="bullet"/>
      <w:lvlText w:val="•"/>
      <w:lvlJc w:val="left"/>
      <w:pPr>
        <w:tabs>
          <w:tab w:val="num" w:pos="720"/>
        </w:tabs>
        <w:ind w:left="720" w:hanging="360"/>
      </w:pPr>
      <w:rPr>
        <w:rFonts w:ascii="Arial" w:hAnsi="Arial" w:hint="default"/>
      </w:rPr>
    </w:lvl>
    <w:lvl w:ilvl="1" w:tplc="596844B8">
      <w:start w:val="1"/>
      <w:numFmt w:val="bullet"/>
      <w:lvlText w:val="•"/>
      <w:lvlJc w:val="left"/>
      <w:pPr>
        <w:tabs>
          <w:tab w:val="num" w:pos="1440"/>
        </w:tabs>
        <w:ind w:left="1440" w:hanging="360"/>
      </w:pPr>
      <w:rPr>
        <w:rFonts w:ascii="Arial" w:hAnsi="Arial" w:hint="default"/>
      </w:rPr>
    </w:lvl>
    <w:lvl w:ilvl="2" w:tplc="9EC0DB94" w:tentative="1">
      <w:start w:val="1"/>
      <w:numFmt w:val="bullet"/>
      <w:lvlText w:val="•"/>
      <w:lvlJc w:val="left"/>
      <w:pPr>
        <w:tabs>
          <w:tab w:val="num" w:pos="2160"/>
        </w:tabs>
        <w:ind w:left="2160" w:hanging="360"/>
      </w:pPr>
      <w:rPr>
        <w:rFonts w:ascii="Arial" w:hAnsi="Arial" w:hint="default"/>
      </w:rPr>
    </w:lvl>
    <w:lvl w:ilvl="3" w:tplc="6562DDF2" w:tentative="1">
      <w:start w:val="1"/>
      <w:numFmt w:val="bullet"/>
      <w:lvlText w:val="•"/>
      <w:lvlJc w:val="left"/>
      <w:pPr>
        <w:tabs>
          <w:tab w:val="num" w:pos="2880"/>
        </w:tabs>
        <w:ind w:left="2880" w:hanging="360"/>
      </w:pPr>
      <w:rPr>
        <w:rFonts w:ascii="Arial" w:hAnsi="Arial" w:hint="default"/>
      </w:rPr>
    </w:lvl>
    <w:lvl w:ilvl="4" w:tplc="19065D86" w:tentative="1">
      <w:start w:val="1"/>
      <w:numFmt w:val="bullet"/>
      <w:lvlText w:val="•"/>
      <w:lvlJc w:val="left"/>
      <w:pPr>
        <w:tabs>
          <w:tab w:val="num" w:pos="3600"/>
        </w:tabs>
        <w:ind w:left="3600" w:hanging="360"/>
      </w:pPr>
      <w:rPr>
        <w:rFonts w:ascii="Arial" w:hAnsi="Arial" w:hint="default"/>
      </w:rPr>
    </w:lvl>
    <w:lvl w:ilvl="5" w:tplc="61461B5A" w:tentative="1">
      <w:start w:val="1"/>
      <w:numFmt w:val="bullet"/>
      <w:lvlText w:val="•"/>
      <w:lvlJc w:val="left"/>
      <w:pPr>
        <w:tabs>
          <w:tab w:val="num" w:pos="4320"/>
        </w:tabs>
        <w:ind w:left="4320" w:hanging="360"/>
      </w:pPr>
      <w:rPr>
        <w:rFonts w:ascii="Arial" w:hAnsi="Arial" w:hint="default"/>
      </w:rPr>
    </w:lvl>
    <w:lvl w:ilvl="6" w:tplc="8B8AAD22" w:tentative="1">
      <w:start w:val="1"/>
      <w:numFmt w:val="bullet"/>
      <w:lvlText w:val="•"/>
      <w:lvlJc w:val="left"/>
      <w:pPr>
        <w:tabs>
          <w:tab w:val="num" w:pos="5040"/>
        </w:tabs>
        <w:ind w:left="5040" w:hanging="360"/>
      </w:pPr>
      <w:rPr>
        <w:rFonts w:ascii="Arial" w:hAnsi="Arial" w:hint="default"/>
      </w:rPr>
    </w:lvl>
    <w:lvl w:ilvl="7" w:tplc="74E0461C" w:tentative="1">
      <w:start w:val="1"/>
      <w:numFmt w:val="bullet"/>
      <w:lvlText w:val="•"/>
      <w:lvlJc w:val="left"/>
      <w:pPr>
        <w:tabs>
          <w:tab w:val="num" w:pos="5760"/>
        </w:tabs>
        <w:ind w:left="5760" w:hanging="360"/>
      </w:pPr>
      <w:rPr>
        <w:rFonts w:ascii="Arial" w:hAnsi="Arial" w:hint="default"/>
      </w:rPr>
    </w:lvl>
    <w:lvl w:ilvl="8" w:tplc="298A0052" w:tentative="1">
      <w:start w:val="1"/>
      <w:numFmt w:val="bullet"/>
      <w:lvlText w:val="•"/>
      <w:lvlJc w:val="left"/>
      <w:pPr>
        <w:tabs>
          <w:tab w:val="num" w:pos="6480"/>
        </w:tabs>
        <w:ind w:left="6480" w:hanging="360"/>
      </w:pPr>
      <w:rPr>
        <w:rFonts w:ascii="Arial" w:hAnsi="Arial" w:hint="default"/>
      </w:rPr>
    </w:lvl>
  </w:abstractNum>
  <w:abstractNum w:abstractNumId="17">
    <w:nsid w:val="2EBF241B"/>
    <w:multiLevelType w:val="hybridMultilevel"/>
    <w:tmpl w:val="C0F047DE"/>
    <w:lvl w:ilvl="0" w:tplc="5E1824CE">
      <w:start w:val="1"/>
      <w:numFmt w:val="bullet"/>
      <w:lvlText w:val="•"/>
      <w:lvlJc w:val="left"/>
      <w:pPr>
        <w:tabs>
          <w:tab w:val="num" w:pos="720"/>
        </w:tabs>
        <w:ind w:left="720" w:hanging="360"/>
      </w:pPr>
      <w:rPr>
        <w:rFonts w:ascii="Arial" w:hAnsi="Arial" w:hint="default"/>
      </w:rPr>
    </w:lvl>
    <w:lvl w:ilvl="1" w:tplc="5F2C90B8" w:tentative="1">
      <w:start w:val="1"/>
      <w:numFmt w:val="bullet"/>
      <w:lvlText w:val="•"/>
      <w:lvlJc w:val="left"/>
      <w:pPr>
        <w:tabs>
          <w:tab w:val="num" w:pos="1440"/>
        </w:tabs>
        <w:ind w:left="1440" w:hanging="360"/>
      </w:pPr>
      <w:rPr>
        <w:rFonts w:ascii="Arial" w:hAnsi="Arial" w:hint="default"/>
      </w:rPr>
    </w:lvl>
    <w:lvl w:ilvl="2" w:tplc="87F08F4A">
      <w:start w:val="1"/>
      <w:numFmt w:val="bullet"/>
      <w:lvlText w:val="•"/>
      <w:lvlJc w:val="left"/>
      <w:pPr>
        <w:tabs>
          <w:tab w:val="num" w:pos="2160"/>
        </w:tabs>
        <w:ind w:left="2160" w:hanging="360"/>
      </w:pPr>
      <w:rPr>
        <w:rFonts w:ascii="Arial" w:hAnsi="Arial" w:hint="default"/>
      </w:rPr>
    </w:lvl>
    <w:lvl w:ilvl="3" w:tplc="A4E2DAC6" w:tentative="1">
      <w:start w:val="1"/>
      <w:numFmt w:val="bullet"/>
      <w:lvlText w:val="•"/>
      <w:lvlJc w:val="left"/>
      <w:pPr>
        <w:tabs>
          <w:tab w:val="num" w:pos="2880"/>
        </w:tabs>
        <w:ind w:left="2880" w:hanging="360"/>
      </w:pPr>
      <w:rPr>
        <w:rFonts w:ascii="Arial" w:hAnsi="Arial" w:hint="default"/>
      </w:rPr>
    </w:lvl>
    <w:lvl w:ilvl="4" w:tplc="56D45EE6" w:tentative="1">
      <w:start w:val="1"/>
      <w:numFmt w:val="bullet"/>
      <w:lvlText w:val="•"/>
      <w:lvlJc w:val="left"/>
      <w:pPr>
        <w:tabs>
          <w:tab w:val="num" w:pos="3600"/>
        </w:tabs>
        <w:ind w:left="3600" w:hanging="360"/>
      </w:pPr>
      <w:rPr>
        <w:rFonts w:ascii="Arial" w:hAnsi="Arial" w:hint="default"/>
      </w:rPr>
    </w:lvl>
    <w:lvl w:ilvl="5" w:tplc="17021254" w:tentative="1">
      <w:start w:val="1"/>
      <w:numFmt w:val="bullet"/>
      <w:lvlText w:val="•"/>
      <w:lvlJc w:val="left"/>
      <w:pPr>
        <w:tabs>
          <w:tab w:val="num" w:pos="4320"/>
        </w:tabs>
        <w:ind w:left="4320" w:hanging="360"/>
      </w:pPr>
      <w:rPr>
        <w:rFonts w:ascii="Arial" w:hAnsi="Arial" w:hint="default"/>
      </w:rPr>
    </w:lvl>
    <w:lvl w:ilvl="6" w:tplc="903E13FA" w:tentative="1">
      <w:start w:val="1"/>
      <w:numFmt w:val="bullet"/>
      <w:lvlText w:val="•"/>
      <w:lvlJc w:val="left"/>
      <w:pPr>
        <w:tabs>
          <w:tab w:val="num" w:pos="5040"/>
        </w:tabs>
        <w:ind w:left="5040" w:hanging="360"/>
      </w:pPr>
      <w:rPr>
        <w:rFonts w:ascii="Arial" w:hAnsi="Arial" w:hint="default"/>
      </w:rPr>
    </w:lvl>
    <w:lvl w:ilvl="7" w:tplc="E3082ED6" w:tentative="1">
      <w:start w:val="1"/>
      <w:numFmt w:val="bullet"/>
      <w:lvlText w:val="•"/>
      <w:lvlJc w:val="left"/>
      <w:pPr>
        <w:tabs>
          <w:tab w:val="num" w:pos="5760"/>
        </w:tabs>
        <w:ind w:left="5760" w:hanging="360"/>
      </w:pPr>
      <w:rPr>
        <w:rFonts w:ascii="Arial" w:hAnsi="Arial" w:hint="default"/>
      </w:rPr>
    </w:lvl>
    <w:lvl w:ilvl="8" w:tplc="4D508E90" w:tentative="1">
      <w:start w:val="1"/>
      <w:numFmt w:val="bullet"/>
      <w:lvlText w:val="•"/>
      <w:lvlJc w:val="left"/>
      <w:pPr>
        <w:tabs>
          <w:tab w:val="num" w:pos="6480"/>
        </w:tabs>
        <w:ind w:left="6480" w:hanging="360"/>
      </w:pPr>
      <w:rPr>
        <w:rFonts w:ascii="Arial" w:hAnsi="Arial" w:hint="default"/>
      </w:rPr>
    </w:lvl>
  </w:abstractNum>
  <w:abstractNum w:abstractNumId="18">
    <w:nsid w:val="34473663"/>
    <w:multiLevelType w:val="hybridMultilevel"/>
    <w:tmpl w:val="73805E46"/>
    <w:lvl w:ilvl="0" w:tplc="3FE21456">
      <w:start w:val="1"/>
      <w:numFmt w:val="bullet"/>
      <w:lvlText w:val="•"/>
      <w:lvlJc w:val="left"/>
      <w:pPr>
        <w:tabs>
          <w:tab w:val="num" w:pos="360"/>
        </w:tabs>
        <w:ind w:left="360" w:hanging="360"/>
      </w:pPr>
      <w:rPr>
        <w:rFonts w:ascii="Arial" w:hAnsi="Arial" w:hint="default"/>
      </w:rPr>
    </w:lvl>
    <w:lvl w:ilvl="1" w:tplc="927E5FAE">
      <w:start w:val="1"/>
      <w:numFmt w:val="bullet"/>
      <w:lvlText w:val="•"/>
      <w:lvlJc w:val="left"/>
      <w:pPr>
        <w:tabs>
          <w:tab w:val="num" w:pos="1080"/>
        </w:tabs>
        <w:ind w:left="1080" w:hanging="360"/>
      </w:pPr>
      <w:rPr>
        <w:rFonts w:ascii="Arial" w:hAnsi="Arial" w:hint="default"/>
      </w:rPr>
    </w:lvl>
    <w:lvl w:ilvl="2" w:tplc="1B0C1406" w:tentative="1">
      <w:start w:val="1"/>
      <w:numFmt w:val="bullet"/>
      <w:lvlText w:val="•"/>
      <w:lvlJc w:val="left"/>
      <w:pPr>
        <w:tabs>
          <w:tab w:val="num" w:pos="1800"/>
        </w:tabs>
        <w:ind w:left="1800" w:hanging="360"/>
      </w:pPr>
      <w:rPr>
        <w:rFonts w:ascii="Arial" w:hAnsi="Arial" w:hint="default"/>
      </w:rPr>
    </w:lvl>
    <w:lvl w:ilvl="3" w:tplc="AFA61A5A" w:tentative="1">
      <w:start w:val="1"/>
      <w:numFmt w:val="bullet"/>
      <w:lvlText w:val="•"/>
      <w:lvlJc w:val="left"/>
      <w:pPr>
        <w:tabs>
          <w:tab w:val="num" w:pos="2520"/>
        </w:tabs>
        <w:ind w:left="2520" w:hanging="360"/>
      </w:pPr>
      <w:rPr>
        <w:rFonts w:ascii="Arial" w:hAnsi="Arial" w:hint="default"/>
      </w:rPr>
    </w:lvl>
    <w:lvl w:ilvl="4" w:tplc="6C92AC0C" w:tentative="1">
      <w:start w:val="1"/>
      <w:numFmt w:val="bullet"/>
      <w:lvlText w:val="•"/>
      <w:lvlJc w:val="left"/>
      <w:pPr>
        <w:tabs>
          <w:tab w:val="num" w:pos="3240"/>
        </w:tabs>
        <w:ind w:left="3240" w:hanging="360"/>
      </w:pPr>
      <w:rPr>
        <w:rFonts w:ascii="Arial" w:hAnsi="Arial" w:hint="default"/>
      </w:rPr>
    </w:lvl>
    <w:lvl w:ilvl="5" w:tplc="C30882A4" w:tentative="1">
      <w:start w:val="1"/>
      <w:numFmt w:val="bullet"/>
      <w:lvlText w:val="•"/>
      <w:lvlJc w:val="left"/>
      <w:pPr>
        <w:tabs>
          <w:tab w:val="num" w:pos="3960"/>
        </w:tabs>
        <w:ind w:left="3960" w:hanging="360"/>
      </w:pPr>
      <w:rPr>
        <w:rFonts w:ascii="Arial" w:hAnsi="Arial" w:hint="default"/>
      </w:rPr>
    </w:lvl>
    <w:lvl w:ilvl="6" w:tplc="4148CA5C" w:tentative="1">
      <w:start w:val="1"/>
      <w:numFmt w:val="bullet"/>
      <w:lvlText w:val="•"/>
      <w:lvlJc w:val="left"/>
      <w:pPr>
        <w:tabs>
          <w:tab w:val="num" w:pos="4680"/>
        </w:tabs>
        <w:ind w:left="4680" w:hanging="360"/>
      </w:pPr>
      <w:rPr>
        <w:rFonts w:ascii="Arial" w:hAnsi="Arial" w:hint="default"/>
      </w:rPr>
    </w:lvl>
    <w:lvl w:ilvl="7" w:tplc="DE3094BE" w:tentative="1">
      <w:start w:val="1"/>
      <w:numFmt w:val="bullet"/>
      <w:lvlText w:val="•"/>
      <w:lvlJc w:val="left"/>
      <w:pPr>
        <w:tabs>
          <w:tab w:val="num" w:pos="5400"/>
        </w:tabs>
        <w:ind w:left="5400" w:hanging="360"/>
      </w:pPr>
      <w:rPr>
        <w:rFonts w:ascii="Arial" w:hAnsi="Arial" w:hint="default"/>
      </w:rPr>
    </w:lvl>
    <w:lvl w:ilvl="8" w:tplc="C896CAEC" w:tentative="1">
      <w:start w:val="1"/>
      <w:numFmt w:val="bullet"/>
      <w:lvlText w:val="•"/>
      <w:lvlJc w:val="left"/>
      <w:pPr>
        <w:tabs>
          <w:tab w:val="num" w:pos="6120"/>
        </w:tabs>
        <w:ind w:left="6120" w:hanging="360"/>
      </w:pPr>
      <w:rPr>
        <w:rFonts w:ascii="Arial" w:hAnsi="Arial" w:hint="default"/>
      </w:rPr>
    </w:lvl>
  </w:abstractNum>
  <w:abstractNum w:abstractNumId="19">
    <w:nsid w:val="35401467"/>
    <w:multiLevelType w:val="hybridMultilevel"/>
    <w:tmpl w:val="F1E443A8"/>
    <w:lvl w:ilvl="0" w:tplc="D3EECF60">
      <w:start w:val="1"/>
      <w:numFmt w:val="bullet"/>
      <w:lvlText w:val="•"/>
      <w:lvlJc w:val="left"/>
      <w:pPr>
        <w:tabs>
          <w:tab w:val="num" w:pos="720"/>
        </w:tabs>
        <w:ind w:left="720" w:hanging="360"/>
      </w:pPr>
      <w:rPr>
        <w:rFonts w:ascii="Arial" w:hAnsi="Arial" w:hint="default"/>
      </w:rPr>
    </w:lvl>
    <w:lvl w:ilvl="1" w:tplc="3FE0F99E">
      <w:start w:val="1"/>
      <w:numFmt w:val="bullet"/>
      <w:lvlText w:val="•"/>
      <w:lvlJc w:val="left"/>
      <w:pPr>
        <w:tabs>
          <w:tab w:val="num" w:pos="1440"/>
        </w:tabs>
        <w:ind w:left="1440" w:hanging="360"/>
      </w:pPr>
      <w:rPr>
        <w:rFonts w:ascii="Arial" w:hAnsi="Arial" w:hint="default"/>
      </w:rPr>
    </w:lvl>
    <w:lvl w:ilvl="2" w:tplc="B3F09BB8" w:tentative="1">
      <w:start w:val="1"/>
      <w:numFmt w:val="bullet"/>
      <w:lvlText w:val="•"/>
      <w:lvlJc w:val="left"/>
      <w:pPr>
        <w:tabs>
          <w:tab w:val="num" w:pos="2160"/>
        </w:tabs>
        <w:ind w:left="2160" w:hanging="360"/>
      </w:pPr>
      <w:rPr>
        <w:rFonts w:ascii="Arial" w:hAnsi="Arial" w:hint="default"/>
      </w:rPr>
    </w:lvl>
    <w:lvl w:ilvl="3" w:tplc="8A08F224" w:tentative="1">
      <w:start w:val="1"/>
      <w:numFmt w:val="bullet"/>
      <w:lvlText w:val="•"/>
      <w:lvlJc w:val="left"/>
      <w:pPr>
        <w:tabs>
          <w:tab w:val="num" w:pos="2880"/>
        </w:tabs>
        <w:ind w:left="2880" w:hanging="360"/>
      </w:pPr>
      <w:rPr>
        <w:rFonts w:ascii="Arial" w:hAnsi="Arial" w:hint="default"/>
      </w:rPr>
    </w:lvl>
    <w:lvl w:ilvl="4" w:tplc="CEAE99B0" w:tentative="1">
      <w:start w:val="1"/>
      <w:numFmt w:val="bullet"/>
      <w:lvlText w:val="•"/>
      <w:lvlJc w:val="left"/>
      <w:pPr>
        <w:tabs>
          <w:tab w:val="num" w:pos="3600"/>
        </w:tabs>
        <w:ind w:left="3600" w:hanging="360"/>
      </w:pPr>
      <w:rPr>
        <w:rFonts w:ascii="Arial" w:hAnsi="Arial" w:hint="default"/>
      </w:rPr>
    </w:lvl>
    <w:lvl w:ilvl="5" w:tplc="6A06C134" w:tentative="1">
      <w:start w:val="1"/>
      <w:numFmt w:val="bullet"/>
      <w:lvlText w:val="•"/>
      <w:lvlJc w:val="left"/>
      <w:pPr>
        <w:tabs>
          <w:tab w:val="num" w:pos="4320"/>
        </w:tabs>
        <w:ind w:left="4320" w:hanging="360"/>
      </w:pPr>
      <w:rPr>
        <w:rFonts w:ascii="Arial" w:hAnsi="Arial" w:hint="default"/>
      </w:rPr>
    </w:lvl>
    <w:lvl w:ilvl="6" w:tplc="A28C78CE" w:tentative="1">
      <w:start w:val="1"/>
      <w:numFmt w:val="bullet"/>
      <w:lvlText w:val="•"/>
      <w:lvlJc w:val="left"/>
      <w:pPr>
        <w:tabs>
          <w:tab w:val="num" w:pos="5040"/>
        </w:tabs>
        <w:ind w:left="5040" w:hanging="360"/>
      </w:pPr>
      <w:rPr>
        <w:rFonts w:ascii="Arial" w:hAnsi="Arial" w:hint="default"/>
      </w:rPr>
    </w:lvl>
    <w:lvl w:ilvl="7" w:tplc="EAA2F08C" w:tentative="1">
      <w:start w:val="1"/>
      <w:numFmt w:val="bullet"/>
      <w:lvlText w:val="•"/>
      <w:lvlJc w:val="left"/>
      <w:pPr>
        <w:tabs>
          <w:tab w:val="num" w:pos="5760"/>
        </w:tabs>
        <w:ind w:left="5760" w:hanging="360"/>
      </w:pPr>
      <w:rPr>
        <w:rFonts w:ascii="Arial" w:hAnsi="Arial" w:hint="default"/>
      </w:rPr>
    </w:lvl>
    <w:lvl w:ilvl="8" w:tplc="C0A86EF6" w:tentative="1">
      <w:start w:val="1"/>
      <w:numFmt w:val="bullet"/>
      <w:lvlText w:val="•"/>
      <w:lvlJc w:val="left"/>
      <w:pPr>
        <w:tabs>
          <w:tab w:val="num" w:pos="6480"/>
        </w:tabs>
        <w:ind w:left="6480" w:hanging="360"/>
      </w:pPr>
      <w:rPr>
        <w:rFonts w:ascii="Arial" w:hAnsi="Arial" w:hint="default"/>
      </w:rPr>
    </w:lvl>
  </w:abstractNum>
  <w:abstractNum w:abstractNumId="2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21">
    <w:nsid w:val="3F6F40D6"/>
    <w:multiLevelType w:val="hybridMultilevel"/>
    <w:tmpl w:val="1F3CC586"/>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4CDB355B"/>
    <w:multiLevelType w:val="hybridMultilevel"/>
    <w:tmpl w:val="2D86D570"/>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CE459D7"/>
    <w:multiLevelType w:val="hybridMultilevel"/>
    <w:tmpl w:val="AA7282BE"/>
    <w:lvl w:ilvl="0" w:tplc="2000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nsid w:val="60F01878"/>
    <w:multiLevelType w:val="hybridMultilevel"/>
    <w:tmpl w:val="E86E5AE8"/>
    <w:lvl w:ilvl="0" w:tplc="A070779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nsid w:val="638C4954"/>
    <w:multiLevelType w:val="hybridMultilevel"/>
    <w:tmpl w:val="CE345A24"/>
    <w:lvl w:ilvl="0" w:tplc="9D66FD22">
      <w:start w:val="1"/>
      <w:numFmt w:val="bullet"/>
      <w:lvlText w:val="•"/>
      <w:lvlJc w:val="left"/>
      <w:pPr>
        <w:tabs>
          <w:tab w:val="num" w:pos="720"/>
        </w:tabs>
        <w:ind w:left="720" w:hanging="360"/>
      </w:pPr>
      <w:rPr>
        <w:rFonts w:ascii="Arial" w:hAnsi="Arial" w:hint="default"/>
      </w:rPr>
    </w:lvl>
    <w:lvl w:ilvl="1" w:tplc="8ACC4334" w:tentative="1">
      <w:start w:val="1"/>
      <w:numFmt w:val="bullet"/>
      <w:lvlText w:val="•"/>
      <w:lvlJc w:val="left"/>
      <w:pPr>
        <w:tabs>
          <w:tab w:val="num" w:pos="1440"/>
        </w:tabs>
        <w:ind w:left="1440" w:hanging="360"/>
      </w:pPr>
      <w:rPr>
        <w:rFonts w:ascii="Arial" w:hAnsi="Arial" w:hint="default"/>
      </w:rPr>
    </w:lvl>
    <w:lvl w:ilvl="2" w:tplc="A9E8CF30">
      <w:start w:val="1"/>
      <w:numFmt w:val="bullet"/>
      <w:lvlText w:val="•"/>
      <w:lvlJc w:val="left"/>
      <w:pPr>
        <w:tabs>
          <w:tab w:val="num" w:pos="2160"/>
        </w:tabs>
        <w:ind w:left="2160" w:hanging="360"/>
      </w:pPr>
      <w:rPr>
        <w:rFonts w:ascii="Arial" w:hAnsi="Arial" w:hint="default"/>
      </w:rPr>
    </w:lvl>
    <w:lvl w:ilvl="3" w:tplc="F3AA4E3C" w:tentative="1">
      <w:start w:val="1"/>
      <w:numFmt w:val="bullet"/>
      <w:lvlText w:val="•"/>
      <w:lvlJc w:val="left"/>
      <w:pPr>
        <w:tabs>
          <w:tab w:val="num" w:pos="2880"/>
        </w:tabs>
        <w:ind w:left="2880" w:hanging="360"/>
      </w:pPr>
      <w:rPr>
        <w:rFonts w:ascii="Arial" w:hAnsi="Arial" w:hint="default"/>
      </w:rPr>
    </w:lvl>
    <w:lvl w:ilvl="4" w:tplc="A61AD88C" w:tentative="1">
      <w:start w:val="1"/>
      <w:numFmt w:val="bullet"/>
      <w:lvlText w:val="•"/>
      <w:lvlJc w:val="left"/>
      <w:pPr>
        <w:tabs>
          <w:tab w:val="num" w:pos="3600"/>
        </w:tabs>
        <w:ind w:left="3600" w:hanging="360"/>
      </w:pPr>
      <w:rPr>
        <w:rFonts w:ascii="Arial" w:hAnsi="Arial" w:hint="default"/>
      </w:rPr>
    </w:lvl>
    <w:lvl w:ilvl="5" w:tplc="30F46F4A" w:tentative="1">
      <w:start w:val="1"/>
      <w:numFmt w:val="bullet"/>
      <w:lvlText w:val="•"/>
      <w:lvlJc w:val="left"/>
      <w:pPr>
        <w:tabs>
          <w:tab w:val="num" w:pos="4320"/>
        </w:tabs>
        <w:ind w:left="4320" w:hanging="360"/>
      </w:pPr>
      <w:rPr>
        <w:rFonts w:ascii="Arial" w:hAnsi="Arial" w:hint="default"/>
      </w:rPr>
    </w:lvl>
    <w:lvl w:ilvl="6" w:tplc="FB50D964" w:tentative="1">
      <w:start w:val="1"/>
      <w:numFmt w:val="bullet"/>
      <w:lvlText w:val="•"/>
      <w:lvlJc w:val="left"/>
      <w:pPr>
        <w:tabs>
          <w:tab w:val="num" w:pos="5040"/>
        </w:tabs>
        <w:ind w:left="5040" w:hanging="360"/>
      </w:pPr>
      <w:rPr>
        <w:rFonts w:ascii="Arial" w:hAnsi="Arial" w:hint="default"/>
      </w:rPr>
    </w:lvl>
    <w:lvl w:ilvl="7" w:tplc="746602D8" w:tentative="1">
      <w:start w:val="1"/>
      <w:numFmt w:val="bullet"/>
      <w:lvlText w:val="•"/>
      <w:lvlJc w:val="left"/>
      <w:pPr>
        <w:tabs>
          <w:tab w:val="num" w:pos="5760"/>
        </w:tabs>
        <w:ind w:left="5760" w:hanging="360"/>
      </w:pPr>
      <w:rPr>
        <w:rFonts w:ascii="Arial" w:hAnsi="Arial" w:hint="default"/>
      </w:rPr>
    </w:lvl>
    <w:lvl w:ilvl="8" w:tplc="63E48938" w:tentative="1">
      <w:start w:val="1"/>
      <w:numFmt w:val="bullet"/>
      <w:lvlText w:val="•"/>
      <w:lvlJc w:val="left"/>
      <w:pPr>
        <w:tabs>
          <w:tab w:val="num" w:pos="6480"/>
        </w:tabs>
        <w:ind w:left="6480" w:hanging="360"/>
      </w:pPr>
      <w:rPr>
        <w:rFonts w:ascii="Arial" w:hAnsi="Arial" w:hint="default"/>
      </w:rPr>
    </w:lvl>
  </w:abstractNum>
  <w:abstractNum w:abstractNumId="28">
    <w:nsid w:val="682068F7"/>
    <w:multiLevelType w:val="hybridMultilevel"/>
    <w:tmpl w:val="3EE2C17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6F7B1A65"/>
    <w:multiLevelType w:val="hybridMultilevel"/>
    <w:tmpl w:val="986E49A6"/>
    <w:lvl w:ilvl="0" w:tplc="E2F44670">
      <w:start w:val="1"/>
      <w:numFmt w:val="bullet"/>
      <w:lvlText w:val="•"/>
      <w:lvlJc w:val="left"/>
      <w:pPr>
        <w:tabs>
          <w:tab w:val="num" w:pos="720"/>
        </w:tabs>
        <w:ind w:left="720" w:hanging="360"/>
      </w:pPr>
      <w:rPr>
        <w:rFonts w:ascii="Arial" w:hAnsi="Arial" w:hint="default"/>
      </w:rPr>
    </w:lvl>
    <w:lvl w:ilvl="1" w:tplc="9F6C6712">
      <w:start w:val="1"/>
      <w:numFmt w:val="bullet"/>
      <w:lvlText w:val="•"/>
      <w:lvlJc w:val="left"/>
      <w:pPr>
        <w:tabs>
          <w:tab w:val="num" w:pos="1440"/>
        </w:tabs>
        <w:ind w:left="1440" w:hanging="360"/>
      </w:pPr>
      <w:rPr>
        <w:rFonts w:ascii="Arial" w:hAnsi="Arial" w:hint="default"/>
      </w:rPr>
    </w:lvl>
    <w:lvl w:ilvl="2" w:tplc="8F2AB9E4" w:tentative="1">
      <w:start w:val="1"/>
      <w:numFmt w:val="bullet"/>
      <w:lvlText w:val="•"/>
      <w:lvlJc w:val="left"/>
      <w:pPr>
        <w:tabs>
          <w:tab w:val="num" w:pos="2160"/>
        </w:tabs>
        <w:ind w:left="2160" w:hanging="360"/>
      </w:pPr>
      <w:rPr>
        <w:rFonts w:ascii="Arial" w:hAnsi="Arial" w:hint="default"/>
      </w:rPr>
    </w:lvl>
    <w:lvl w:ilvl="3" w:tplc="F13E734C" w:tentative="1">
      <w:start w:val="1"/>
      <w:numFmt w:val="bullet"/>
      <w:lvlText w:val="•"/>
      <w:lvlJc w:val="left"/>
      <w:pPr>
        <w:tabs>
          <w:tab w:val="num" w:pos="2880"/>
        </w:tabs>
        <w:ind w:left="2880" w:hanging="360"/>
      </w:pPr>
      <w:rPr>
        <w:rFonts w:ascii="Arial" w:hAnsi="Arial" w:hint="default"/>
      </w:rPr>
    </w:lvl>
    <w:lvl w:ilvl="4" w:tplc="B858AA80" w:tentative="1">
      <w:start w:val="1"/>
      <w:numFmt w:val="bullet"/>
      <w:lvlText w:val="•"/>
      <w:lvlJc w:val="left"/>
      <w:pPr>
        <w:tabs>
          <w:tab w:val="num" w:pos="3600"/>
        </w:tabs>
        <w:ind w:left="3600" w:hanging="360"/>
      </w:pPr>
      <w:rPr>
        <w:rFonts w:ascii="Arial" w:hAnsi="Arial" w:hint="default"/>
      </w:rPr>
    </w:lvl>
    <w:lvl w:ilvl="5" w:tplc="5B16DB5C" w:tentative="1">
      <w:start w:val="1"/>
      <w:numFmt w:val="bullet"/>
      <w:lvlText w:val="•"/>
      <w:lvlJc w:val="left"/>
      <w:pPr>
        <w:tabs>
          <w:tab w:val="num" w:pos="4320"/>
        </w:tabs>
        <w:ind w:left="4320" w:hanging="360"/>
      </w:pPr>
      <w:rPr>
        <w:rFonts w:ascii="Arial" w:hAnsi="Arial" w:hint="default"/>
      </w:rPr>
    </w:lvl>
    <w:lvl w:ilvl="6" w:tplc="FE3006DE" w:tentative="1">
      <w:start w:val="1"/>
      <w:numFmt w:val="bullet"/>
      <w:lvlText w:val="•"/>
      <w:lvlJc w:val="left"/>
      <w:pPr>
        <w:tabs>
          <w:tab w:val="num" w:pos="5040"/>
        </w:tabs>
        <w:ind w:left="5040" w:hanging="360"/>
      </w:pPr>
      <w:rPr>
        <w:rFonts w:ascii="Arial" w:hAnsi="Arial" w:hint="default"/>
      </w:rPr>
    </w:lvl>
    <w:lvl w:ilvl="7" w:tplc="CB782E32" w:tentative="1">
      <w:start w:val="1"/>
      <w:numFmt w:val="bullet"/>
      <w:lvlText w:val="•"/>
      <w:lvlJc w:val="left"/>
      <w:pPr>
        <w:tabs>
          <w:tab w:val="num" w:pos="5760"/>
        </w:tabs>
        <w:ind w:left="5760" w:hanging="360"/>
      </w:pPr>
      <w:rPr>
        <w:rFonts w:ascii="Arial" w:hAnsi="Arial" w:hint="default"/>
      </w:rPr>
    </w:lvl>
    <w:lvl w:ilvl="8" w:tplc="896C7730" w:tentative="1">
      <w:start w:val="1"/>
      <w:numFmt w:val="bullet"/>
      <w:lvlText w:val="•"/>
      <w:lvlJc w:val="left"/>
      <w:pPr>
        <w:tabs>
          <w:tab w:val="num" w:pos="6480"/>
        </w:tabs>
        <w:ind w:left="6480" w:hanging="360"/>
      </w:pPr>
      <w:rPr>
        <w:rFonts w:ascii="Arial" w:hAnsi="Arial" w:hint="default"/>
      </w:rPr>
    </w:lvl>
  </w:abstractNum>
  <w:abstractNum w:abstractNumId="30">
    <w:nsid w:val="709D7826"/>
    <w:multiLevelType w:val="hybridMultilevel"/>
    <w:tmpl w:val="41DE693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9F87D32"/>
    <w:multiLevelType w:val="hybridMultilevel"/>
    <w:tmpl w:val="7BBA2BD2"/>
    <w:lvl w:ilvl="0" w:tplc="7AFA4D42">
      <w:start w:val="1"/>
      <w:numFmt w:val="bullet"/>
      <w:lvlText w:val="•"/>
      <w:lvlJc w:val="left"/>
      <w:pPr>
        <w:tabs>
          <w:tab w:val="num" w:pos="720"/>
        </w:tabs>
        <w:ind w:left="720" w:hanging="360"/>
      </w:pPr>
      <w:rPr>
        <w:rFonts w:ascii="Arial" w:hAnsi="Arial" w:hint="default"/>
      </w:rPr>
    </w:lvl>
    <w:lvl w:ilvl="1" w:tplc="6316B33C" w:tentative="1">
      <w:start w:val="1"/>
      <w:numFmt w:val="bullet"/>
      <w:lvlText w:val="•"/>
      <w:lvlJc w:val="left"/>
      <w:pPr>
        <w:tabs>
          <w:tab w:val="num" w:pos="1440"/>
        </w:tabs>
        <w:ind w:left="1440" w:hanging="360"/>
      </w:pPr>
      <w:rPr>
        <w:rFonts w:ascii="Arial" w:hAnsi="Arial" w:hint="default"/>
      </w:rPr>
    </w:lvl>
    <w:lvl w:ilvl="2" w:tplc="AEE068A0">
      <w:start w:val="1"/>
      <w:numFmt w:val="bullet"/>
      <w:lvlText w:val="•"/>
      <w:lvlJc w:val="left"/>
      <w:pPr>
        <w:tabs>
          <w:tab w:val="num" w:pos="2160"/>
        </w:tabs>
        <w:ind w:left="2160" w:hanging="360"/>
      </w:pPr>
      <w:rPr>
        <w:rFonts w:ascii="Arial" w:hAnsi="Arial" w:hint="default"/>
      </w:rPr>
    </w:lvl>
    <w:lvl w:ilvl="3" w:tplc="2C2A9D7A" w:tentative="1">
      <w:start w:val="1"/>
      <w:numFmt w:val="bullet"/>
      <w:lvlText w:val="•"/>
      <w:lvlJc w:val="left"/>
      <w:pPr>
        <w:tabs>
          <w:tab w:val="num" w:pos="2880"/>
        </w:tabs>
        <w:ind w:left="2880" w:hanging="360"/>
      </w:pPr>
      <w:rPr>
        <w:rFonts w:ascii="Arial" w:hAnsi="Arial" w:hint="default"/>
      </w:rPr>
    </w:lvl>
    <w:lvl w:ilvl="4" w:tplc="DBB06A1E" w:tentative="1">
      <w:start w:val="1"/>
      <w:numFmt w:val="bullet"/>
      <w:lvlText w:val="•"/>
      <w:lvlJc w:val="left"/>
      <w:pPr>
        <w:tabs>
          <w:tab w:val="num" w:pos="3600"/>
        </w:tabs>
        <w:ind w:left="3600" w:hanging="360"/>
      </w:pPr>
      <w:rPr>
        <w:rFonts w:ascii="Arial" w:hAnsi="Arial" w:hint="default"/>
      </w:rPr>
    </w:lvl>
    <w:lvl w:ilvl="5" w:tplc="781438A8" w:tentative="1">
      <w:start w:val="1"/>
      <w:numFmt w:val="bullet"/>
      <w:lvlText w:val="•"/>
      <w:lvlJc w:val="left"/>
      <w:pPr>
        <w:tabs>
          <w:tab w:val="num" w:pos="4320"/>
        </w:tabs>
        <w:ind w:left="4320" w:hanging="360"/>
      </w:pPr>
      <w:rPr>
        <w:rFonts w:ascii="Arial" w:hAnsi="Arial" w:hint="default"/>
      </w:rPr>
    </w:lvl>
    <w:lvl w:ilvl="6" w:tplc="EDA2E348" w:tentative="1">
      <w:start w:val="1"/>
      <w:numFmt w:val="bullet"/>
      <w:lvlText w:val="•"/>
      <w:lvlJc w:val="left"/>
      <w:pPr>
        <w:tabs>
          <w:tab w:val="num" w:pos="5040"/>
        </w:tabs>
        <w:ind w:left="5040" w:hanging="360"/>
      </w:pPr>
      <w:rPr>
        <w:rFonts w:ascii="Arial" w:hAnsi="Arial" w:hint="default"/>
      </w:rPr>
    </w:lvl>
    <w:lvl w:ilvl="7" w:tplc="008A30CC" w:tentative="1">
      <w:start w:val="1"/>
      <w:numFmt w:val="bullet"/>
      <w:lvlText w:val="•"/>
      <w:lvlJc w:val="left"/>
      <w:pPr>
        <w:tabs>
          <w:tab w:val="num" w:pos="5760"/>
        </w:tabs>
        <w:ind w:left="5760" w:hanging="360"/>
      </w:pPr>
      <w:rPr>
        <w:rFonts w:ascii="Arial" w:hAnsi="Arial" w:hint="default"/>
      </w:rPr>
    </w:lvl>
    <w:lvl w:ilvl="8" w:tplc="47A4BBEC" w:tentative="1">
      <w:start w:val="1"/>
      <w:numFmt w:val="bullet"/>
      <w:lvlText w:val="•"/>
      <w:lvlJc w:val="left"/>
      <w:pPr>
        <w:tabs>
          <w:tab w:val="num" w:pos="6480"/>
        </w:tabs>
        <w:ind w:left="6480" w:hanging="360"/>
      </w:pPr>
      <w:rPr>
        <w:rFonts w:ascii="Arial" w:hAnsi="Arial" w:hint="default"/>
      </w:rPr>
    </w:lvl>
  </w:abstractNum>
  <w:abstractNum w:abstractNumId="33">
    <w:nsid w:val="7AED2EBC"/>
    <w:multiLevelType w:val="hybridMultilevel"/>
    <w:tmpl w:val="5DE0B41C"/>
    <w:lvl w:ilvl="0" w:tplc="433CB4DE">
      <w:start w:val="1"/>
      <w:numFmt w:val="bullet"/>
      <w:lvlText w:val="•"/>
      <w:lvlJc w:val="left"/>
      <w:pPr>
        <w:tabs>
          <w:tab w:val="num" w:pos="360"/>
        </w:tabs>
        <w:ind w:left="360" w:hanging="360"/>
      </w:pPr>
      <w:rPr>
        <w:rFonts w:ascii="Arial" w:hAnsi="Arial" w:hint="default"/>
      </w:rPr>
    </w:lvl>
    <w:lvl w:ilvl="1" w:tplc="26B6761C">
      <w:start w:val="1"/>
      <w:numFmt w:val="bullet"/>
      <w:lvlText w:val="•"/>
      <w:lvlJc w:val="left"/>
      <w:pPr>
        <w:tabs>
          <w:tab w:val="num" w:pos="1080"/>
        </w:tabs>
        <w:ind w:left="1080" w:hanging="360"/>
      </w:pPr>
      <w:rPr>
        <w:rFonts w:ascii="Arial" w:hAnsi="Arial" w:hint="default"/>
      </w:rPr>
    </w:lvl>
    <w:lvl w:ilvl="2" w:tplc="A4D4ECA2">
      <w:start w:val="5351"/>
      <w:numFmt w:val="bullet"/>
      <w:lvlText w:val="•"/>
      <w:lvlJc w:val="left"/>
      <w:pPr>
        <w:tabs>
          <w:tab w:val="num" w:pos="1800"/>
        </w:tabs>
        <w:ind w:left="1800" w:hanging="360"/>
      </w:pPr>
      <w:rPr>
        <w:rFonts w:ascii="Arial" w:hAnsi="Arial" w:hint="default"/>
      </w:rPr>
    </w:lvl>
    <w:lvl w:ilvl="3" w:tplc="9BBE65CE">
      <w:start w:val="5351"/>
      <w:numFmt w:val="bullet"/>
      <w:lvlText w:val="•"/>
      <w:lvlJc w:val="left"/>
      <w:pPr>
        <w:tabs>
          <w:tab w:val="num" w:pos="2520"/>
        </w:tabs>
        <w:ind w:left="2520" w:hanging="360"/>
      </w:pPr>
      <w:rPr>
        <w:rFonts w:ascii="Arial" w:hAnsi="Arial" w:hint="default"/>
      </w:rPr>
    </w:lvl>
    <w:lvl w:ilvl="4" w:tplc="2B34BEC0" w:tentative="1">
      <w:start w:val="1"/>
      <w:numFmt w:val="bullet"/>
      <w:lvlText w:val="•"/>
      <w:lvlJc w:val="left"/>
      <w:pPr>
        <w:tabs>
          <w:tab w:val="num" w:pos="3240"/>
        </w:tabs>
        <w:ind w:left="3240" w:hanging="360"/>
      </w:pPr>
      <w:rPr>
        <w:rFonts w:ascii="Arial" w:hAnsi="Arial" w:hint="default"/>
      </w:rPr>
    </w:lvl>
    <w:lvl w:ilvl="5" w:tplc="4A50743A" w:tentative="1">
      <w:start w:val="1"/>
      <w:numFmt w:val="bullet"/>
      <w:lvlText w:val="•"/>
      <w:lvlJc w:val="left"/>
      <w:pPr>
        <w:tabs>
          <w:tab w:val="num" w:pos="3960"/>
        </w:tabs>
        <w:ind w:left="3960" w:hanging="360"/>
      </w:pPr>
      <w:rPr>
        <w:rFonts w:ascii="Arial" w:hAnsi="Arial" w:hint="default"/>
      </w:rPr>
    </w:lvl>
    <w:lvl w:ilvl="6" w:tplc="5754C6A2" w:tentative="1">
      <w:start w:val="1"/>
      <w:numFmt w:val="bullet"/>
      <w:lvlText w:val="•"/>
      <w:lvlJc w:val="left"/>
      <w:pPr>
        <w:tabs>
          <w:tab w:val="num" w:pos="4680"/>
        </w:tabs>
        <w:ind w:left="4680" w:hanging="360"/>
      </w:pPr>
      <w:rPr>
        <w:rFonts w:ascii="Arial" w:hAnsi="Arial" w:hint="default"/>
      </w:rPr>
    </w:lvl>
    <w:lvl w:ilvl="7" w:tplc="D25CCE5C" w:tentative="1">
      <w:start w:val="1"/>
      <w:numFmt w:val="bullet"/>
      <w:lvlText w:val="•"/>
      <w:lvlJc w:val="left"/>
      <w:pPr>
        <w:tabs>
          <w:tab w:val="num" w:pos="5400"/>
        </w:tabs>
        <w:ind w:left="5400" w:hanging="360"/>
      </w:pPr>
      <w:rPr>
        <w:rFonts w:ascii="Arial" w:hAnsi="Arial" w:hint="default"/>
      </w:rPr>
    </w:lvl>
    <w:lvl w:ilvl="8" w:tplc="205E18CE" w:tentative="1">
      <w:start w:val="1"/>
      <w:numFmt w:val="bullet"/>
      <w:lvlText w:val="•"/>
      <w:lvlJc w:val="left"/>
      <w:pPr>
        <w:tabs>
          <w:tab w:val="num" w:pos="6120"/>
        </w:tabs>
        <w:ind w:left="6120" w:hanging="360"/>
      </w:pPr>
      <w:rPr>
        <w:rFonts w:ascii="Arial" w:hAnsi="Arial" w:hint="default"/>
      </w:rPr>
    </w:lvl>
  </w:abstractNum>
  <w:abstractNum w:abstractNumId="34">
    <w:nsid w:val="7B8A3DD7"/>
    <w:multiLevelType w:val="hybridMultilevel"/>
    <w:tmpl w:val="47A84B44"/>
    <w:lvl w:ilvl="0" w:tplc="DF42A02A">
      <w:start w:val="1"/>
      <w:numFmt w:val="bullet"/>
      <w:lvlText w:val="•"/>
      <w:lvlJc w:val="left"/>
      <w:pPr>
        <w:tabs>
          <w:tab w:val="num" w:pos="720"/>
        </w:tabs>
        <w:ind w:left="720" w:hanging="360"/>
      </w:pPr>
      <w:rPr>
        <w:rFonts w:ascii="Arial" w:hAnsi="Arial" w:hint="default"/>
      </w:rPr>
    </w:lvl>
    <w:lvl w:ilvl="1" w:tplc="102A9F96">
      <w:start w:val="1"/>
      <w:numFmt w:val="bullet"/>
      <w:lvlText w:val="•"/>
      <w:lvlJc w:val="left"/>
      <w:pPr>
        <w:tabs>
          <w:tab w:val="num" w:pos="1440"/>
        </w:tabs>
        <w:ind w:left="1440" w:hanging="360"/>
      </w:pPr>
      <w:rPr>
        <w:rFonts w:ascii="Arial" w:hAnsi="Arial" w:hint="default"/>
      </w:rPr>
    </w:lvl>
    <w:lvl w:ilvl="2" w:tplc="EB6076B8" w:tentative="1">
      <w:start w:val="1"/>
      <w:numFmt w:val="bullet"/>
      <w:lvlText w:val="•"/>
      <w:lvlJc w:val="left"/>
      <w:pPr>
        <w:tabs>
          <w:tab w:val="num" w:pos="2160"/>
        </w:tabs>
        <w:ind w:left="2160" w:hanging="360"/>
      </w:pPr>
      <w:rPr>
        <w:rFonts w:ascii="Arial" w:hAnsi="Arial" w:hint="default"/>
      </w:rPr>
    </w:lvl>
    <w:lvl w:ilvl="3" w:tplc="F79A9312" w:tentative="1">
      <w:start w:val="1"/>
      <w:numFmt w:val="bullet"/>
      <w:lvlText w:val="•"/>
      <w:lvlJc w:val="left"/>
      <w:pPr>
        <w:tabs>
          <w:tab w:val="num" w:pos="2880"/>
        </w:tabs>
        <w:ind w:left="2880" w:hanging="360"/>
      </w:pPr>
      <w:rPr>
        <w:rFonts w:ascii="Arial" w:hAnsi="Arial" w:hint="default"/>
      </w:rPr>
    </w:lvl>
    <w:lvl w:ilvl="4" w:tplc="AEF0C146" w:tentative="1">
      <w:start w:val="1"/>
      <w:numFmt w:val="bullet"/>
      <w:lvlText w:val="•"/>
      <w:lvlJc w:val="left"/>
      <w:pPr>
        <w:tabs>
          <w:tab w:val="num" w:pos="3600"/>
        </w:tabs>
        <w:ind w:left="3600" w:hanging="360"/>
      </w:pPr>
      <w:rPr>
        <w:rFonts w:ascii="Arial" w:hAnsi="Arial" w:hint="default"/>
      </w:rPr>
    </w:lvl>
    <w:lvl w:ilvl="5" w:tplc="4808BD30" w:tentative="1">
      <w:start w:val="1"/>
      <w:numFmt w:val="bullet"/>
      <w:lvlText w:val="•"/>
      <w:lvlJc w:val="left"/>
      <w:pPr>
        <w:tabs>
          <w:tab w:val="num" w:pos="4320"/>
        </w:tabs>
        <w:ind w:left="4320" w:hanging="360"/>
      </w:pPr>
      <w:rPr>
        <w:rFonts w:ascii="Arial" w:hAnsi="Arial" w:hint="default"/>
      </w:rPr>
    </w:lvl>
    <w:lvl w:ilvl="6" w:tplc="73DAF506" w:tentative="1">
      <w:start w:val="1"/>
      <w:numFmt w:val="bullet"/>
      <w:lvlText w:val="•"/>
      <w:lvlJc w:val="left"/>
      <w:pPr>
        <w:tabs>
          <w:tab w:val="num" w:pos="5040"/>
        </w:tabs>
        <w:ind w:left="5040" w:hanging="360"/>
      </w:pPr>
      <w:rPr>
        <w:rFonts w:ascii="Arial" w:hAnsi="Arial" w:hint="default"/>
      </w:rPr>
    </w:lvl>
    <w:lvl w:ilvl="7" w:tplc="7FCE997A" w:tentative="1">
      <w:start w:val="1"/>
      <w:numFmt w:val="bullet"/>
      <w:lvlText w:val="•"/>
      <w:lvlJc w:val="left"/>
      <w:pPr>
        <w:tabs>
          <w:tab w:val="num" w:pos="5760"/>
        </w:tabs>
        <w:ind w:left="5760" w:hanging="360"/>
      </w:pPr>
      <w:rPr>
        <w:rFonts w:ascii="Arial" w:hAnsi="Arial" w:hint="default"/>
      </w:rPr>
    </w:lvl>
    <w:lvl w:ilvl="8" w:tplc="57DAA45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26"/>
  </w:num>
  <w:num w:numId="8">
    <w:abstractNumId w:val="31"/>
  </w:num>
  <w:num w:numId="9">
    <w:abstractNumId w:val="2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0"/>
  </w:num>
  <w:num w:numId="13">
    <w:abstractNumId w:val="12"/>
  </w:num>
  <w:num w:numId="14">
    <w:abstractNumId w:val="6"/>
  </w:num>
  <w:num w:numId="15">
    <w:abstractNumId w:val="10"/>
  </w:num>
  <w:num w:numId="16">
    <w:abstractNumId w:val="24"/>
  </w:num>
  <w:num w:numId="17">
    <w:abstractNumId w:val="30"/>
  </w:num>
  <w:num w:numId="18">
    <w:abstractNumId w:val="21"/>
  </w:num>
  <w:num w:numId="19">
    <w:abstractNumId w:val="22"/>
  </w:num>
  <w:num w:numId="20">
    <w:abstractNumId w:val="28"/>
  </w:num>
  <w:num w:numId="21">
    <w:abstractNumId w:val="11"/>
  </w:num>
  <w:num w:numId="22">
    <w:abstractNumId w:val="29"/>
  </w:num>
  <w:num w:numId="23">
    <w:abstractNumId w:val="16"/>
  </w:num>
  <w:num w:numId="24">
    <w:abstractNumId w:val="27"/>
  </w:num>
  <w:num w:numId="25">
    <w:abstractNumId w:val="34"/>
  </w:num>
  <w:num w:numId="26">
    <w:abstractNumId w:val="33"/>
  </w:num>
  <w:num w:numId="27">
    <w:abstractNumId w:val="9"/>
  </w:num>
  <w:num w:numId="28">
    <w:abstractNumId w:val="18"/>
  </w:num>
  <w:num w:numId="29">
    <w:abstractNumId w:val="14"/>
  </w:num>
  <w:num w:numId="30">
    <w:abstractNumId w:val="32"/>
  </w:num>
  <w:num w:numId="31">
    <w:abstractNumId w:val="13"/>
  </w:num>
  <w:num w:numId="32">
    <w:abstractNumId w:val="15"/>
  </w:num>
  <w:num w:numId="33">
    <w:abstractNumId w:val="3"/>
  </w:num>
  <w:num w:numId="34">
    <w:abstractNumId w:val="19"/>
  </w:num>
  <w:num w:numId="35">
    <w:abstractNumId w:val="25"/>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175A"/>
    <w:rsid w:val="0000349A"/>
    <w:rsid w:val="000036DA"/>
    <w:rsid w:val="00003E14"/>
    <w:rsid w:val="00004BF0"/>
    <w:rsid w:val="00004F11"/>
    <w:rsid w:val="000052C3"/>
    <w:rsid w:val="0000777B"/>
    <w:rsid w:val="00007C4B"/>
    <w:rsid w:val="00007CDF"/>
    <w:rsid w:val="00010609"/>
    <w:rsid w:val="00011313"/>
    <w:rsid w:val="00012515"/>
    <w:rsid w:val="00012DB1"/>
    <w:rsid w:val="00013111"/>
    <w:rsid w:val="00013375"/>
    <w:rsid w:val="00013F1F"/>
    <w:rsid w:val="000147F7"/>
    <w:rsid w:val="00015038"/>
    <w:rsid w:val="00015109"/>
    <w:rsid w:val="00015144"/>
    <w:rsid w:val="00015E1C"/>
    <w:rsid w:val="0001659C"/>
    <w:rsid w:val="00016D53"/>
    <w:rsid w:val="000172B9"/>
    <w:rsid w:val="000221CC"/>
    <w:rsid w:val="00022509"/>
    <w:rsid w:val="0002355D"/>
    <w:rsid w:val="00023864"/>
    <w:rsid w:val="00023F2D"/>
    <w:rsid w:val="00024412"/>
    <w:rsid w:val="000250C4"/>
    <w:rsid w:val="000256B8"/>
    <w:rsid w:val="00025E34"/>
    <w:rsid w:val="000262A7"/>
    <w:rsid w:val="00026380"/>
    <w:rsid w:val="00027DF2"/>
    <w:rsid w:val="0003028F"/>
    <w:rsid w:val="000303AC"/>
    <w:rsid w:val="0003137C"/>
    <w:rsid w:val="000328A0"/>
    <w:rsid w:val="00033BC0"/>
    <w:rsid w:val="000344BF"/>
    <w:rsid w:val="000355AC"/>
    <w:rsid w:val="00036D1E"/>
    <w:rsid w:val="000374BE"/>
    <w:rsid w:val="00040772"/>
    <w:rsid w:val="00042905"/>
    <w:rsid w:val="000436A5"/>
    <w:rsid w:val="00043B1A"/>
    <w:rsid w:val="000441B5"/>
    <w:rsid w:val="00045993"/>
    <w:rsid w:val="00045C12"/>
    <w:rsid w:val="00046076"/>
    <w:rsid w:val="00046389"/>
    <w:rsid w:val="00046927"/>
    <w:rsid w:val="00046E68"/>
    <w:rsid w:val="00046F89"/>
    <w:rsid w:val="00047D99"/>
    <w:rsid w:val="000500C2"/>
    <w:rsid w:val="00050F5B"/>
    <w:rsid w:val="00051767"/>
    <w:rsid w:val="00052703"/>
    <w:rsid w:val="0005288D"/>
    <w:rsid w:val="00053B19"/>
    <w:rsid w:val="00054041"/>
    <w:rsid w:val="00054539"/>
    <w:rsid w:val="0005536D"/>
    <w:rsid w:val="00056343"/>
    <w:rsid w:val="000569FF"/>
    <w:rsid w:val="000570A0"/>
    <w:rsid w:val="0005754D"/>
    <w:rsid w:val="00057967"/>
    <w:rsid w:val="00060425"/>
    <w:rsid w:val="00060FD0"/>
    <w:rsid w:val="0006360F"/>
    <w:rsid w:val="00063BD1"/>
    <w:rsid w:val="00063D50"/>
    <w:rsid w:val="00064FE2"/>
    <w:rsid w:val="000650C8"/>
    <w:rsid w:val="000651A1"/>
    <w:rsid w:val="000657AD"/>
    <w:rsid w:val="00066541"/>
    <w:rsid w:val="000707CF"/>
    <w:rsid w:val="00070B2F"/>
    <w:rsid w:val="00072F2A"/>
    <w:rsid w:val="00074722"/>
    <w:rsid w:val="000753CA"/>
    <w:rsid w:val="000756F8"/>
    <w:rsid w:val="0007634E"/>
    <w:rsid w:val="000776B6"/>
    <w:rsid w:val="000776E2"/>
    <w:rsid w:val="00077AF4"/>
    <w:rsid w:val="00077BED"/>
    <w:rsid w:val="00077F73"/>
    <w:rsid w:val="00080875"/>
    <w:rsid w:val="00080CB7"/>
    <w:rsid w:val="00080CBB"/>
    <w:rsid w:val="00080D1B"/>
    <w:rsid w:val="00080E7C"/>
    <w:rsid w:val="000819D8"/>
    <w:rsid w:val="0008417D"/>
    <w:rsid w:val="000842DF"/>
    <w:rsid w:val="00085894"/>
    <w:rsid w:val="00086080"/>
    <w:rsid w:val="000862B4"/>
    <w:rsid w:val="00086753"/>
    <w:rsid w:val="00086796"/>
    <w:rsid w:val="000874B5"/>
    <w:rsid w:val="000907F8"/>
    <w:rsid w:val="000934A6"/>
    <w:rsid w:val="000954F6"/>
    <w:rsid w:val="0009618B"/>
    <w:rsid w:val="000A0E35"/>
    <w:rsid w:val="000A1EDD"/>
    <w:rsid w:val="000A2307"/>
    <w:rsid w:val="000A2C6C"/>
    <w:rsid w:val="000A464C"/>
    <w:rsid w:val="000A4660"/>
    <w:rsid w:val="000A4FA4"/>
    <w:rsid w:val="000A59D4"/>
    <w:rsid w:val="000A6008"/>
    <w:rsid w:val="000A61F1"/>
    <w:rsid w:val="000A6A04"/>
    <w:rsid w:val="000A7D46"/>
    <w:rsid w:val="000B3DD1"/>
    <w:rsid w:val="000B420A"/>
    <w:rsid w:val="000B4C1A"/>
    <w:rsid w:val="000B4FA2"/>
    <w:rsid w:val="000B5ADE"/>
    <w:rsid w:val="000B6610"/>
    <w:rsid w:val="000C00F0"/>
    <w:rsid w:val="000C29D5"/>
    <w:rsid w:val="000C2E47"/>
    <w:rsid w:val="000C3495"/>
    <w:rsid w:val="000C34BD"/>
    <w:rsid w:val="000C3C8B"/>
    <w:rsid w:val="000C4570"/>
    <w:rsid w:val="000C515B"/>
    <w:rsid w:val="000C5B4D"/>
    <w:rsid w:val="000C7697"/>
    <w:rsid w:val="000D0154"/>
    <w:rsid w:val="000D0BB3"/>
    <w:rsid w:val="000D1B5B"/>
    <w:rsid w:val="000D29B2"/>
    <w:rsid w:val="000D3B6D"/>
    <w:rsid w:val="000D3FA5"/>
    <w:rsid w:val="000D45CD"/>
    <w:rsid w:val="000D4C86"/>
    <w:rsid w:val="000E1190"/>
    <w:rsid w:val="000E1788"/>
    <w:rsid w:val="000E1E2C"/>
    <w:rsid w:val="000E20CD"/>
    <w:rsid w:val="000E2A62"/>
    <w:rsid w:val="000E4817"/>
    <w:rsid w:val="000E5295"/>
    <w:rsid w:val="000E672B"/>
    <w:rsid w:val="000E7382"/>
    <w:rsid w:val="000E7635"/>
    <w:rsid w:val="000F0097"/>
    <w:rsid w:val="000F2D3B"/>
    <w:rsid w:val="000F32E2"/>
    <w:rsid w:val="000F3EE1"/>
    <w:rsid w:val="000F48B5"/>
    <w:rsid w:val="000F5426"/>
    <w:rsid w:val="000F7D92"/>
    <w:rsid w:val="0010023C"/>
    <w:rsid w:val="001003A4"/>
    <w:rsid w:val="00100A0F"/>
    <w:rsid w:val="00100E35"/>
    <w:rsid w:val="00101CBF"/>
    <w:rsid w:val="00102C7D"/>
    <w:rsid w:val="001036DD"/>
    <w:rsid w:val="00103E0F"/>
    <w:rsid w:val="0010401F"/>
    <w:rsid w:val="00110BF0"/>
    <w:rsid w:val="00112FC3"/>
    <w:rsid w:val="00114747"/>
    <w:rsid w:val="001149F0"/>
    <w:rsid w:val="00115D8F"/>
    <w:rsid w:val="00115F33"/>
    <w:rsid w:val="00116581"/>
    <w:rsid w:val="00116B49"/>
    <w:rsid w:val="00117A31"/>
    <w:rsid w:val="00117B65"/>
    <w:rsid w:val="00117B9B"/>
    <w:rsid w:val="00117E65"/>
    <w:rsid w:val="00120B86"/>
    <w:rsid w:val="00120FB3"/>
    <w:rsid w:val="0012277B"/>
    <w:rsid w:val="00122DDD"/>
    <w:rsid w:val="0012465D"/>
    <w:rsid w:val="00124AAE"/>
    <w:rsid w:val="0012645A"/>
    <w:rsid w:val="00126862"/>
    <w:rsid w:val="001309EE"/>
    <w:rsid w:val="0013156A"/>
    <w:rsid w:val="0013591E"/>
    <w:rsid w:val="00135D93"/>
    <w:rsid w:val="00136300"/>
    <w:rsid w:val="00136348"/>
    <w:rsid w:val="00136488"/>
    <w:rsid w:val="001367CC"/>
    <w:rsid w:val="00137BF3"/>
    <w:rsid w:val="00140FFB"/>
    <w:rsid w:val="0014127A"/>
    <w:rsid w:val="00141FB9"/>
    <w:rsid w:val="0014245F"/>
    <w:rsid w:val="001426DF"/>
    <w:rsid w:val="00142E4E"/>
    <w:rsid w:val="00143885"/>
    <w:rsid w:val="00144C93"/>
    <w:rsid w:val="001459A6"/>
    <w:rsid w:val="0014640A"/>
    <w:rsid w:val="001464EA"/>
    <w:rsid w:val="00147838"/>
    <w:rsid w:val="00150303"/>
    <w:rsid w:val="00150845"/>
    <w:rsid w:val="00151E25"/>
    <w:rsid w:val="00152BE0"/>
    <w:rsid w:val="001531B2"/>
    <w:rsid w:val="001532CE"/>
    <w:rsid w:val="001542A4"/>
    <w:rsid w:val="001542CE"/>
    <w:rsid w:val="00154E0B"/>
    <w:rsid w:val="00155102"/>
    <w:rsid w:val="00155618"/>
    <w:rsid w:val="00157297"/>
    <w:rsid w:val="00157508"/>
    <w:rsid w:val="00160585"/>
    <w:rsid w:val="00161556"/>
    <w:rsid w:val="001616AD"/>
    <w:rsid w:val="0016446D"/>
    <w:rsid w:val="001645D6"/>
    <w:rsid w:val="0016609A"/>
    <w:rsid w:val="00167840"/>
    <w:rsid w:val="00171035"/>
    <w:rsid w:val="00171620"/>
    <w:rsid w:val="001718EA"/>
    <w:rsid w:val="00171B20"/>
    <w:rsid w:val="00171DB7"/>
    <w:rsid w:val="00172A6B"/>
    <w:rsid w:val="00172C4D"/>
    <w:rsid w:val="00173FA3"/>
    <w:rsid w:val="00174C31"/>
    <w:rsid w:val="00175138"/>
    <w:rsid w:val="0017536F"/>
    <w:rsid w:val="00175D8E"/>
    <w:rsid w:val="00175FDE"/>
    <w:rsid w:val="00176428"/>
    <w:rsid w:val="001769C4"/>
    <w:rsid w:val="00176C94"/>
    <w:rsid w:val="0017706A"/>
    <w:rsid w:val="00177219"/>
    <w:rsid w:val="001775EF"/>
    <w:rsid w:val="0018045D"/>
    <w:rsid w:val="001807FF"/>
    <w:rsid w:val="001815D8"/>
    <w:rsid w:val="0018187A"/>
    <w:rsid w:val="00182704"/>
    <w:rsid w:val="00182E45"/>
    <w:rsid w:val="0018374A"/>
    <w:rsid w:val="00183F98"/>
    <w:rsid w:val="00183FF8"/>
    <w:rsid w:val="00184B6F"/>
    <w:rsid w:val="00184E69"/>
    <w:rsid w:val="001861E5"/>
    <w:rsid w:val="001865B1"/>
    <w:rsid w:val="00186ED4"/>
    <w:rsid w:val="001903B6"/>
    <w:rsid w:val="001908F3"/>
    <w:rsid w:val="00190CEA"/>
    <w:rsid w:val="00192307"/>
    <w:rsid w:val="001926DC"/>
    <w:rsid w:val="001928BF"/>
    <w:rsid w:val="00192F58"/>
    <w:rsid w:val="00195316"/>
    <w:rsid w:val="0019614B"/>
    <w:rsid w:val="0019738C"/>
    <w:rsid w:val="0019757A"/>
    <w:rsid w:val="00197E4C"/>
    <w:rsid w:val="001A0F64"/>
    <w:rsid w:val="001A2DD9"/>
    <w:rsid w:val="001A4114"/>
    <w:rsid w:val="001A556F"/>
    <w:rsid w:val="001A5589"/>
    <w:rsid w:val="001A5944"/>
    <w:rsid w:val="001A5C04"/>
    <w:rsid w:val="001A65B2"/>
    <w:rsid w:val="001A6A9B"/>
    <w:rsid w:val="001A6DD9"/>
    <w:rsid w:val="001B1574"/>
    <w:rsid w:val="001B1652"/>
    <w:rsid w:val="001B27CD"/>
    <w:rsid w:val="001B3F1C"/>
    <w:rsid w:val="001B474B"/>
    <w:rsid w:val="001B58DA"/>
    <w:rsid w:val="001B7B4E"/>
    <w:rsid w:val="001C02BE"/>
    <w:rsid w:val="001C134D"/>
    <w:rsid w:val="001C1FFB"/>
    <w:rsid w:val="001C3EC8"/>
    <w:rsid w:val="001C41B6"/>
    <w:rsid w:val="001C4A45"/>
    <w:rsid w:val="001C4EF9"/>
    <w:rsid w:val="001C5C79"/>
    <w:rsid w:val="001C71DF"/>
    <w:rsid w:val="001C77FB"/>
    <w:rsid w:val="001D0378"/>
    <w:rsid w:val="001D0460"/>
    <w:rsid w:val="001D0770"/>
    <w:rsid w:val="001D2596"/>
    <w:rsid w:val="001D2BD4"/>
    <w:rsid w:val="001D2F0F"/>
    <w:rsid w:val="001D4258"/>
    <w:rsid w:val="001D471B"/>
    <w:rsid w:val="001D5820"/>
    <w:rsid w:val="001D6911"/>
    <w:rsid w:val="001D6E9E"/>
    <w:rsid w:val="001D787D"/>
    <w:rsid w:val="001E1382"/>
    <w:rsid w:val="001E23E8"/>
    <w:rsid w:val="001E26CD"/>
    <w:rsid w:val="001E2A0E"/>
    <w:rsid w:val="001E3699"/>
    <w:rsid w:val="001E448F"/>
    <w:rsid w:val="001E460B"/>
    <w:rsid w:val="001E4AD8"/>
    <w:rsid w:val="001E4DBB"/>
    <w:rsid w:val="001E62BB"/>
    <w:rsid w:val="001E689C"/>
    <w:rsid w:val="001E72FC"/>
    <w:rsid w:val="001E7BAB"/>
    <w:rsid w:val="001F1155"/>
    <w:rsid w:val="001F251E"/>
    <w:rsid w:val="001F3CD8"/>
    <w:rsid w:val="001F5A12"/>
    <w:rsid w:val="001F6292"/>
    <w:rsid w:val="001F7F61"/>
    <w:rsid w:val="002003B6"/>
    <w:rsid w:val="00200D74"/>
    <w:rsid w:val="002011FF"/>
    <w:rsid w:val="00201947"/>
    <w:rsid w:val="002027BD"/>
    <w:rsid w:val="0020395B"/>
    <w:rsid w:val="002045B0"/>
    <w:rsid w:val="002046CB"/>
    <w:rsid w:val="00204DC9"/>
    <w:rsid w:val="00204F11"/>
    <w:rsid w:val="002062C0"/>
    <w:rsid w:val="0020635C"/>
    <w:rsid w:val="00207497"/>
    <w:rsid w:val="00207E55"/>
    <w:rsid w:val="00210ED0"/>
    <w:rsid w:val="002133B2"/>
    <w:rsid w:val="00213DB1"/>
    <w:rsid w:val="00214008"/>
    <w:rsid w:val="00214624"/>
    <w:rsid w:val="00215130"/>
    <w:rsid w:val="00215330"/>
    <w:rsid w:val="00215C51"/>
    <w:rsid w:val="00216856"/>
    <w:rsid w:val="002170CB"/>
    <w:rsid w:val="00217644"/>
    <w:rsid w:val="00221F7E"/>
    <w:rsid w:val="002235E0"/>
    <w:rsid w:val="00223D7E"/>
    <w:rsid w:val="002244FD"/>
    <w:rsid w:val="00224A07"/>
    <w:rsid w:val="00224E7C"/>
    <w:rsid w:val="00225B30"/>
    <w:rsid w:val="0022714C"/>
    <w:rsid w:val="00230002"/>
    <w:rsid w:val="00231053"/>
    <w:rsid w:val="002324A3"/>
    <w:rsid w:val="0023271F"/>
    <w:rsid w:val="002327CF"/>
    <w:rsid w:val="002352FE"/>
    <w:rsid w:val="00235B34"/>
    <w:rsid w:val="002368D0"/>
    <w:rsid w:val="00237024"/>
    <w:rsid w:val="00240E09"/>
    <w:rsid w:val="00241CEC"/>
    <w:rsid w:val="00242A1F"/>
    <w:rsid w:val="00242A44"/>
    <w:rsid w:val="00242E83"/>
    <w:rsid w:val="0024370C"/>
    <w:rsid w:val="002445A9"/>
    <w:rsid w:val="002448FE"/>
    <w:rsid w:val="00244C9A"/>
    <w:rsid w:val="00244E13"/>
    <w:rsid w:val="00245068"/>
    <w:rsid w:val="00245EE3"/>
    <w:rsid w:val="00246FE5"/>
    <w:rsid w:val="00247216"/>
    <w:rsid w:val="00247342"/>
    <w:rsid w:val="00247780"/>
    <w:rsid w:val="00250755"/>
    <w:rsid w:val="00251093"/>
    <w:rsid w:val="00253633"/>
    <w:rsid w:val="00253B03"/>
    <w:rsid w:val="00253B2A"/>
    <w:rsid w:val="0025418F"/>
    <w:rsid w:val="002552A6"/>
    <w:rsid w:val="0025547B"/>
    <w:rsid w:val="00255957"/>
    <w:rsid w:val="0025600C"/>
    <w:rsid w:val="00256E82"/>
    <w:rsid w:val="002579C0"/>
    <w:rsid w:val="00257B1B"/>
    <w:rsid w:val="00257B91"/>
    <w:rsid w:val="00257E0D"/>
    <w:rsid w:val="00260FD2"/>
    <w:rsid w:val="002629E5"/>
    <w:rsid w:val="00262C38"/>
    <w:rsid w:val="00262DB6"/>
    <w:rsid w:val="0026317D"/>
    <w:rsid w:val="00263549"/>
    <w:rsid w:val="00263D79"/>
    <w:rsid w:val="00266700"/>
    <w:rsid w:val="00266EC9"/>
    <w:rsid w:val="00267B58"/>
    <w:rsid w:val="00267E46"/>
    <w:rsid w:val="00270087"/>
    <w:rsid w:val="0027027A"/>
    <w:rsid w:val="002717FD"/>
    <w:rsid w:val="0027208E"/>
    <w:rsid w:val="00272F7A"/>
    <w:rsid w:val="002762AA"/>
    <w:rsid w:val="0027694B"/>
    <w:rsid w:val="00276C76"/>
    <w:rsid w:val="00277260"/>
    <w:rsid w:val="00277753"/>
    <w:rsid w:val="00280679"/>
    <w:rsid w:val="002809CD"/>
    <w:rsid w:val="002809D1"/>
    <w:rsid w:val="00281516"/>
    <w:rsid w:val="00281A1B"/>
    <w:rsid w:val="00282368"/>
    <w:rsid w:val="00283058"/>
    <w:rsid w:val="002837A0"/>
    <w:rsid w:val="002837D0"/>
    <w:rsid w:val="00284762"/>
    <w:rsid w:val="0028562D"/>
    <w:rsid w:val="002858A1"/>
    <w:rsid w:val="00285A2F"/>
    <w:rsid w:val="0028748A"/>
    <w:rsid w:val="00290916"/>
    <w:rsid w:val="00292304"/>
    <w:rsid w:val="00292796"/>
    <w:rsid w:val="00292EB2"/>
    <w:rsid w:val="0029370E"/>
    <w:rsid w:val="00295755"/>
    <w:rsid w:val="0029612E"/>
    <w:rsid w:val="002A04AD"/>
    <w:rsid w:val="002A1857"/>
    <w:rsid w:val="002A1938"/>
    <w:rsid w:val="002A1E80"/>
    <w:rsid w:val="002A2416"/>
    <w:rsid w:val="002A2598"/>
    <w:rsid w:val="002A3450"/>
    <w:rsid w:val="002A3A28"/>
    <w:rsid w:val="002A47AE"/>
    <w:rsid w:val="002A50CA"/>
    <w:rsid w:val="002A528B"/>
    <w:rsid w:val="002A62CC"/>
    <w:rsid w:val="002A6D13"/>
    <w:rsid w:val="002A7C5C"/>
    <w:rsid w:val="002B0455"/>
    <w:rsid w:val="002B087E"/>
    <w:rsid w:val="002B11B9"/>
    <w:rsid w:val="002B23EB"/>
    <w:rsid w:val="002B2C1D"/>
    <w:rsid w:val="002B2EE5"/>
    <w:rsid w:val="002B6D83"/>
    <w:rsid w:val="002B72FE"/>
    <w:rsid w:val="002C063D"/>
    <w:rsid w:val="002C0EDB"/>
    <w:rsid w:val="002C3D63"/>
    <w:rsid w:val="002C4CAE"/>
    <w:rsid w:val="002C4E00"/>
    <w:rsid w:val="002C6132"/>
    <w:rsid w:val="002C653A"/>
    <w:rsid w:val="002C67AD"/>
    <w:rsid w:val="002C7F38"/>
    <w:rsid w:val="002D032C"/>
    <w:rsid w:val="002D1FA7"/>
    <w:rsid w:val="002D5495"/>
    <w:rsid w:val="002D620C"/>
    <w:rsid w:val="002E1115"/>
    <w:rsid w:val="002E3543"/>
    <w:rsid w:val="002E429F"/>
    <w:rsid w:val="002E5520"/>
    <w:rsid w:val="002E57A4"/>
    <w:rsid w:val="002E5B2D"/>
    <w:rsid w:val="002E5C88"/>
    <w:rsid w:val="002E5EBF"/>
    <w:rsid w:val="002E666E"/>
    <w:rsid w:val="002E6711"/>
    <w:rsid w:val="002E674A"/>
    <w:rsid w:val="002F15F3"/>
    <w:rsid w:val="002F1606"/>
    <w:rsid w:val="002F37BA"/>
    <w:rsid w:val="002F3859"/>
    <w:rsid w:val="002F40EF"/>
    <w:rsid w:val="002F4C36"/>
    <w:rsid w:val="002F4EE6"/>
    <w:rsid w:val="002F6306"/>
    <w:rsid w:val="002F6AB3"/>
    <w:rsid w:val="002F73A0"/>
    <w:rsid w:val="002F7FE0"/>
    <w:rsid w:val="0030018A"/>
    <w:rsid w:val="0030094D"/>
    <w:rsid w:val="00300D12"/>
    <w:rsid w:val="00301AF8"/>
    <w:rsid w:val="00301D7F"/>
    <w:rsid w:val="00301D92"/>
    <w:rsid w:val="00302247"/>
    <w:rsid w:val="00302D84"/>
    <w:rsid w:val="00303DA6"/>
    <w:rsid w:val="00305D9A"/>
    <w:rsid w:val="003061CA"/>
    <w:rsid w:val="0030628A"/>
    <w:rsid w:val="00306930"/>
    <w:rsid w:val="00306C9D"/>
    <w:rsid w:val="00307A87"/>
    <w:rsid w:val="00307D2B"/>
    <w:rsid w:val="00310833"/>
    <w:rsid w:val="003115FF"/>
    <w:rsid w:val="0031241A"/>
    <w:rsid w:val="00312480"/>
    <w:rsid w:val="0031366B"/>
    <w:rsid w:val="00317380"/>
    <w:rsid w:val="00317881"/>
    <w:rsid w:val="00321434"/>
    <w:rsid w:val="0032169A"/>
    <w:rsid w:val="003222A1"/>
    <w:rsid w:val="00322527"/>
    <w:rsid w:val="00322A02"/>
    <w:rsid w:val="00323645"/>
    <w:rsid w:val="00323727"/>
    <w:rsid w:val="0032400C"/>
    <w:rsid w:val="00324433"/>
    <w:rsid w:val="00327E69"/>
    <w:rsid w:val="003301E7"/>
    <w:rsid w:val="00330730"/>
    <w:rsid w:val="0033122F"/>
    <w:rsid w:val="0033415E"/>
    <w:rsid w:val="00334E4F"/>
    <w:rsid w:val="003366BD"/>
    <w:rsid w:val="00336F69"/>
    <w:rsid w:val="003379EE"/>
    <w:rsid w:val="00340E99"/>
    <w:rsid w:val="003410E4"/>
    <w:rsid w:val="003419FB"/>
    <w:rsid w:val="00341F19"/>
    <w:rsid w:val="00342321"/>
    <w:rsid w:val="0034298A"/>
    <w:rsid w:val="00343A51"/>
    <w:rsid w:val="003444F4"/>
    <w:rsid w:val="0034453A"/>
    <w:rsid w:val="00345223"/>
    <w:rsid w:val="003454E1"/>
    <w:rsid w:val="003456E2"/>
    <w:rsid w:val="00345E2C"/>
    <w:rsid w:val="00346350"/>
    <w:rsid w:val="003465B2"/>
    <w:rsid w:val="003473AB"/>
    <w:rsid w:val="00347BCA"/>
    <w:rsid w:val="0035122B"/>
    <w:rsid w:val="00351858"/>
    <w:rsid w:val="003519FE"/>
    <w:rsid w:val="00351DD9"/>
    <w:rsid w:val="0035217E"/>
    <w:rsid w:val="003532A4"/>
    <w:rsid w:val="00353451"/>
    <w:rsid w:val="00353E86"/>
    <w:rsid w:val="003547EB"/>
    <w:rsid w:val="00354EE3"/>
    <w:rsid w:val="003559F4"/>
    <w:rsid w:val="00355B68"/>
    <w:rsid w:val="00355C0C"/>
    <w:rsid w:val="0035608E"/>
    <w:rsid w:val="0035768C"/>
    <w:rsid w:val="00357777"/>
    <w:rsid w:val="003612BE"/>
    <w:rsid w:val="00361A66"/>
    <w:rsid w:val="003625F8"/>
    <w:rsid w:val="00365568"/>
    <w:rsid w:val="003655B0"/>
    <w:rsid w:val="00366977"/>
    <w:rsid w:val="00371032"/>
    <w:rsid w:val="00371B44"/>
    <w:rsid w:val="00371D04"/>
    <w:rsid w:val="003722D5"/>
    <w:rsid w:val="00372400"/>
    <w:rsid w:val="00372DFA"/>
    <w:rsid w:val="00373E7B"/>
    <w:rsid w:val="00375DEB"/>
    <w:rsid w:val="00375EFB"/>
    <w:rsid w:val="003768F1"/>
    <w:rsid w:val="00380AF7"/>
    <w:rsid w:val="00380BC6"/>
    <w:rsid w:val="00381DB1"/>
    <w:rsid w:val="003820B3"/>
    <w:rsid w:val="00382387"/>
    <w:rsid w:val="0038315B"/>
    <w:rsid w:val="003835C7"/>
    <w:rsid w:val="0038366A"/>
    <w:rsid w:val="00383CEB"/>
    <w:rsid w:val="00383E4D"/>
    <w:rsid w:val="00384951"/>
    <w:rsid w:val="00386840"/>
    <w:rsid w:val="00386A22"/>
    <w:rsid w:val="00386CFF"/>
    <w:rsid w:val="00387567"/>
    <w:rsid w:val="00392006"/>
    <w:rsid w:val="00392811"/>
    <w:rsid w:val="00393749"/>
    <w:rsid w:val="00393AAA"/>
    <w:rsid w:val="00395736"/>
    <w:rsid w:val="0039652E"/>
    <w:rsid w:val="00396D81"/>
    <w:rsid w:val="00397B0C"/>
    <w:rsid w:val="003A360E"/>
    <w:rsid w:val="003A3642"/>
    <w:rsid w:val="003A4361"/>
    <w:rsid w:val="003A45FA"/>
    <w:rsid w:val="003A612C"/>
    <w:rsid w:val="003A62FD"/>
    <w:rsid w:val="003B2B9C"/>
    <w:rsid w:val="003B33B7"/>
    <w:rsid w:val="003B54F2"/>
    <w:rsid w:val="003B569E"/>
    <w:rsid w:val="003B5AF8"/>
    <w:rsid w:val="003B5D24"/>
    <w:rsid w:val="003B6544"/>
    <w:rsid w:val="003B7490"/>
    <w:rsid w:val="003C122B"/>
    <w:rsid w:val="003C153F"/>
    <w:rsid w:val="003C168A"/>
    <w:rsid w:val="003C1F68"/>
    <w:rsid w:val="003C25B9"/>
    <w:rsid w:val="003C47ED"/>
    <w:rsid w:val="003C5A97"/>
    <w:rsid w:val="003C77E5"/>
    <w:rsid w:val="003C7A04"/>
    <w:rsid w:val="003C7C55"/>
    <w:rsid w:val="003D04D1"/>
    <w:rsid w:val="003D10C1"/>
    <w:rsid w:val="003D184E"/>
    <w:rsid w:val="003D1FF4"/>
    <w:rsid w:val="003D3092"/>
    <w:rsid w:val="003D36B3"/>
    <w:rsid w:val="003D41B6"/>
    <w:rsid w:val="003D49EA"/>
    <w:rsid w:val="003D517F"/>
    <w:rsid w:val="003D55C8"/>
    <w:rsid w:val="003D58A8"/>
    <w:rsid w:val="003D5D57"/>
    <w:rsid w:val="003D6AB6"/>
    <w:rsid w:val="003D78A3"/>
    <w:rsid w:val="003E26F2"/>
    <w:rsid w:val="003E3337"/>
    <w:rsid w:val="003E59F9"/>
    <w:rsid w:val="003E5DA9"/>
    <w:rsid w:val="003E7115"/>
    <w:rsid w:val="003E7EEF"/>
    <w:rsid w:val="003F00FE"/>
    <w:rsid w:val="003F021C"/>
    <w:rsid w:val="003F0246"/>
    <w:rsid w:val="003F0A93"/>
    <w:rsid w:val="003F0AF9"/>
    <w:rsid w:val="003F1330"/>
    <w:rsid w:val="003F1EC9"/>
    <w:rsid w:val="003F2943"/>
    <w:rsid w:val="003F3E17"/>
    <w:rsid w:val="003F440B"/>
    <w:rsid w:val="003F52B2"/>
    <w:rsid w:val="003F672A"/>
    <w:rsid w:val="003F6E93"/>
    <w:rsid w:val="003F72FF"/>
    <w:rsid w:val="003F7B20"/>
    <w:rsid w:val="00400EC1"/>
    <w:rsid w:val="00401848"/>
    <w:rsid w:val="00401B3A"/>
    <w:rsid w:val="00402768"/>
    <w:rsid w:val="00402C32"/>
    <w:rsid w:val="00402EF1"/>
    <w:rsid w:val="004038BD"/>
    <w:rsid w:val="00403D98"/>
    <w:rsid w:val="0040574C"/>
    <w:rsid w:val="004057EF"/>
    <w:rsid w:val="00405BF2"/>
    <w:rsid w:val="00405F2B"/>
    <w:rsid w:val="0040686D"/>
    <w:rsid w:val="004069C2"/>
    <w:rsid w:val="00406E11"/>
    <w:rsid w:val="00407904"/>
    <w:rsid w:val="004134AC"/>
    <w:rsid w:val="00413C7B"/>
    <w:rsid w:val="00413F94"/>
    <w:rsid w:val="0041475F"/>
    <w:rsid w:val="00414FB1"/>
    <w:rsid w:val="00415360"/>
    <w:rsid w:val="00417313"/>
    <w:rsid w:val="004179BF"/>
    <w:rsid w:val="00421170"/>
    <w:rsid w:val="0042132B"/>
    <w:rsid w:val="00421D50"/>
    <w:rsid w:val="00422C70"/>
    <w:rsid w:val="0042390E"/>
    <w:rsid w:val="00424EA2"/>
    <w:rsid w:val="00425CF2"/>
    <w:rsid w:val="00426175"/>
    <w:rsid w:val="00426425"/>
    <w:rsid w:val="00426AF2"/>
    <w:rsid w:val="00431EED"/>
    <w:rsid w:val="00433519"/>
    <w:rsid w:val="0043353A"/>
    <w:rsid w:val="00433A23"/>
    <w:rsid w:val="00433F75"/>
    <w:rsid w:val="004345CB"/>
    <w:rsid w:val="00434FB3"/>
    <w:rsid w:val="004357D2"/>
    <w:rsid w:val="00437870"/>
    <w:rsid w:val="00440414"/>
    <w:rsid w:val="0044056D"/>
    <w:rsid w:val="004415BA"/>
    <w:rsid w:val="004426FD"/>
    <w:rsid w:val="00443254"/>
    <w:rsid w:val="00444829"/>
    <w:rsid w:val="00444B61"/>
    <w:rsid w:val="00444E83"/>
    <w:rsid w:val="00444EA9"/>
    <w:rsid w:val="004459B0"/>
    <w:rsid w:val="00445A82"/>
    <w:rsid w:val="00445FE1"/>
    <w:rsid w:val="00446F0B"/>
    <w:rsid w:val="00450642"/>
    <w:rsid w:val="00450AE7"/>
    <w:rsid w:val="00454D73"/>
    <w:rsid w:val="004558E9"/>
    <w:rsid w:val="0045777E"/>
    <w:rsid w:val="00457D47"/>
    <w:rsid w:val="00460744"/>
    <w:rsid w:val="00460926"/>
    <w:rsid w:val="004610FD"/>
    <w:rsid w:val="00462535"/>
    <w:rsid w:val="00462878"/>
    <w:rsid w:val="004644AD"/>
    <w:rsid w:val="00470323"/>
    <w:rsid w:val="00470396"/>
    <w:rsid w:val="0047077D"/>
    <w:rsid w:val="00470D3A"/>
    <w:rsid w:val="00471192"/>
    <w:rsid w:val="00471D00"/>
    <w:rsid w:val="00473EA7"/>
    <w:rsid w:val="004748E0"/>
    <w:rsid w:val="004760C0"/>
    <w:rsid w:val="00477A12"/>
    <w:rsid w:val="00477D71"/>
    <w:rsid w:val="00481A14"/>
    <w:rsid w:val="00481F40"/>
    <w:rsid w:val="00481FB2"/>
    <w:rsid w:val="00482499"/>
    <w:rsid w:val="0048258B"/>
    <w:rsid w:val="00483293"/>
    <w:rsid w:val="0048343D"/>
    <w:rsid w:val="004836C9"/>
    <w:rsid w:val="004842A3"/>
    <w:rsid w:val="00487153"/>
    <w:rsid w:val="00490320"/>
    <w:rsid w:val="004903FF"/>
    <w:rsid w:val="00493056"/>
    <w:rsid w:val="004931DD"/>
    <w:rsid w:val="004942F6"/>
    <w:rsid w:val="00494322"/>
    <w:rsid w:val="00494C00"/>
    <w:rsid w:val="00494EAB"/>
    <w:rsid w:val="00496112"/>
    <w:rsid w:val="00496261"/>
    <w:rsid w:val="004979E8"/>
    <w:rsid w:val="00497E4C"/>
    <w:rsid w:val="004A0F64"/>
    <w:rsid w:val="004A1998"/>
    <w:rsid w:val="004A26F8"/>
    <w:rsid w:val="004A55FA"/>
    <w:rsid w:val="004A5A4D"/>
    <w:rsid w:val="004A6934"/>
    <w:rsid w:val="004A7324"/>
    <w:rsid w:val="004A7709"/>
    <w:rsid w:val="004B004C"/>
    <w:rsid w:val="004B057E"/>
    <w:rsid w:val="004B05C8"/>
    <w:rsid w:val="004B0BD9"/>
    <w:rsid w:val="004B255A"/>
    <w:rsid w:val="004B2679"/>
    <w:rsid w:val="004B3753"/>
    <w:rsid w:val="004B43DD"/>
    <w:rsid w:val="004B451C"/>
    <w:rsid w:val="004B5B97"/>
    <w:rsid w:val="004B6BD5"/>
    <w:rsid w:val="004B72CB"/>
    <w:rsid w:val="004B75BF"/>
    <w:rsid w:val="004B7B4E"/>
    <w:rsid w:val="004C0471"/>
    <w:rsid w:val="004C0B3D"/>
    <w:rsid w:val="004C2C94"/>
    <w:rsid w:val="004C31D2"/>
    <w:rsid w:val="004C3D43"/>
    <w:rsid w:val="004C4BCA"/>
    <w:rsid w:val="004C52F2"/>
    <w:rsid w:val="004C56F1"/>
    <w:rsid w:val="004C59B2"/>
    <w:rsid w:val="004C5C6B"/>
    <w:rsid w:val="004C7368"/>
    <w:rsid w:val="004D0685"/>
    <w:rsid w:val="004D0EED"/>
    <w:rsid w:val="004D27E4"/>
    <w:rsid w:val="004D4799"/>
    <w:rsid w:val="004D55C2"/>
    <w:rsid w:val="004D66C1"/>
    <w:rsid w:val="004D77AE"/>
    <w:rsid w:val="004D78B0"/>
    <w:rsid w:val="004D7C44"/>
    <w:rsid w:val="004E11B5"/>
    <w:rsid w:val="004E1740"/>
    <w:rsid w:val="004E2B90"/>
    <w:rsid w:val="004E2BCE"/>
    <w:rsid w:val="004E2CD8"/>
    <w:rsid w:val="004E354F"/>
    <w:rsid w:val="004E4FB7"/>
    <w:rsid w:val="004E72EE"/>
    <w:rsid w:val="004F0BDA"/>
    <w:rsid w:val="004F1663"/>
    <w:rsid w:val="004F1725"/>
    <w:rsid w:val="004F2FEA"/>
    <w:rsid w:val="004F4D4C"/>
    <w:rsid w:val="004F568C"/>
    <w:rsid w:val="004F7506"/>
    <w:rsid w:val="004F77EA"/>
    <w:rsid w:val="004F7D96"/>
    <w:rsid w:val="00500DEF"/>
    <w:rsid w:val="00501174"/>
    <w:rsid w:val="005012E9"/>
    <w:rsid w:val="0050142A"/>
    <w:rsid w:val="00501576"/>
    <w:rsid w:val="0050173C"/>
    <w:rsid w:val="00502F22"/>
    <w:rsid w:val="005034A7"/>
    <w:rsid w:val="00505DBB"/>
    <w:rsid w:val="00506D11"/>
    <w:rsid w:val="00507888"/>
    <w:rsid w:val="00507E48"/>
    <w:rsid w:val="0051039E"/>
    <w:rsid w:val="00510844"/>
    <w:rsid w:val="00511D7F"/>
    <w:rsid w:val="00512239"/>
    <w:rsid w:val="005143BA"/>
    <w:rsid w:val="00514549"/>
    <w:rsid w:val="005157A2"/>
    <w:rsid w:val="00515CF2"/>
    <w:rsid w:val="00516697"/>
    <w:rsid w:val="005167A0"/>
    <w:rsid w:val="00517829"/>
    <w:rsid w:val="00520259"/>
    <w:rsid w:val="005202A6"/>
    <w:rsid w:val="00521131"/>
    <w:rsid w:val="005218DF"/>
    <w:rsid w:val="0052283C"/>
    <w:rsid w:val="00523156"/>
    <w:rsid w:val="0052377E"/>
    <w:rsid w:val="00523A3F"/>
    <w:rsid w:val="0052460C"/>
    <w:rsid w:val="0052469E"/>
    <w:rsid w:val="00524ABD"/>
    <w:rsid w:val="00525CA7"/>
    <w:rsid w:val="00527C0B"/>
    <w:rsid w:val="005306CB"/>
    <w:rsid w:val="00531348"/>
    <w:rsid w:val="0053191D"/>
    <w:rsid w:val="00531CB1"/>
    <w:rsid w:val="00531D98"/>
    <w:rsid w:val="0053586B"/>
    <w:rsid w:val="00536EA1"/>
    <w:rsid w:val="00540CAC"/>
    <w:rsid w:val="00540F67"/>
    <w:rsid w:val="005410F6"/>
    <w:rsid w:val="0054191D"/>
    <w:rsid w:val="00542B57"/>
    <w:rsid w:val="00544358"/>
    <w:rsid w:val="00544883"/>
    <w:rsid w:val="00544909"/>
    <w:rsid w:val="005449C0"/>
    <w:rsid w:val="0054591E"/>
    <w:rsid w:val="00547C8C"/>
    <w:rsid w:val="005501BE"/>
    <w:rsid w:val="00552415"/>
    <w:rsid w:val="00553840"/>
    <w:rsid w:val="005557EB"/>
    <w:rsid w:val="00556B77"/>
    <w:rsid w:val="00556E27"/>
    <w:rsid w:val="0055711F"/>
    <w:rsid w:val="00557918"/>
    <w:rsid w:val="00557E99"/>
    <w:rsid w:val="00560FC6"/>
    <w:rsid w:val="005612C9"/>
    <w:rsid w:val="00561346"/>
    <w:rsid w:val="005618DE"/>
    <w:rsid w:val="00561AFD"/>
    <w:rsid w:val="0056268B"/>
    <w:rsid w:val="00562801"/>
    <w:rsid w:val="00562AB3"/>
    <w:rsid w:val="00563967"/>
    <w:rsid w:val="00565BEC"/>
    <w:rsid w:val="00565DCE"/>
    <w:rsid w:val="00570B0A"/>
    <w:rsid w:val="00570F3F"/>
    <w:rsid w:val="00572622"/>
    <w:rsid w:val="005729C4"/>
    <w:rsid w:val="005735A5"/>
    <w:rsid w:val="00573611"/>
    <w:rsid w:val="00573E7B"/>
    <w:rsid w:val="00574CB3"/>
    <w:rsid w:val="0057512B"/>
    <w:rsid w:val="00575B6C"/>
    <w:rsid w:val="005761D3"/>
    <w:rsid w:val="00576513"/>
    <w:rsid w:val="005766B6"/>
    <w:rsid w:val="0058148C"/>
    <w:rsid w:val="00581DD6"/>
    <w:rsid w:val="0058392E"/>
    <w:rsid w:val="0058398B"/>
    <w:rsid w:val="00583DEC"/>
    <w:rsid w:val="00584A4C"/>
    <w:rsid w:val="00584C1B"/>
    <w:rsid w:val="0058696E"/>
    <w:rsid w:val="005875E4"/>
    <w:rsid w:val="00590DD7"/>
    <w:rsid w:val="00590FF5"/>
    <w:rsid w:val="00591415"/>
    <w:rsid w:val="0059194E"/>
    <w:rsid w:val="0059227B"/>
    <w:rsid w:val="00592E61"/>
    <w:rsid w:val="00594A61"/>
    <w:rsid w:val="00594BE3"/>
    <w:rsid w:val="0059740B"/>
    <w:rsid w:val="005A10A2"/>
    <w:rsid w:val="005A1420"/>
    <w:rsid w:val="005A44A8"/>
    <w:rsid w:val="005A65B3"/>
    <w:rsid w:val="005A6BA8"/>
    <w:rsid w:val="005A70F1"/>
    <w:rsid w:val="005A79C0"/>
    <w:rsid w:val="005B0966"/>
    <w:rsid w:val="005B1090"/>
    <w:rsid w:val="005B1299"/>
    <w:rsid w:val="005B21AB"/>
    <w:rsid w:val="005B37DA"/>
    <w:rsid w:val="005B38C0"/>
    <w:rsid w:val="005B5CFC"/>
    <w:rsid w:val="005B730E"/>
    <w:rsid w:val="005B793F"/>
    <w:rsid w:val="005B795D"/>
    <w:rsid w:val="005B7AC4"/>
    <w:rsid w:val="005C00CA"/>
    <w:rsid w:val="005C0265"/>
    <w:rsid w:val="005C0CD3"/>
    <w:rsid w:val="005C389D"/>
    <w:rsid w:val="005C390B"/>
    <w:rsid w:val="005C518D"/>
    <w:rsid w:val="005C66E5"/>
    <w:rsid w:val="005C7096"/>
    <w:rsid w:val="005C761B"/>
    <w:rsid w:val="005C7A3E"/>
    <w:rsid w:val="005D0C89"/>
    <w:rsid w:val="005D1297"/>
    <w:rsid w:val="005D1A67"/>
    <w:rsid w:val="005D213F"/>
    <w:rsid w:val="005D2D05"/>
    <w:rsid w:val="005D2D7F"/>
    <w:rsid w:val="005D3A73"/>
    <w:rsid w:val="005D4C11"/>
    <w:rsid w:val="005D511B"/>
    <w:rsid w:val="005D5AA1"/>
    <w:rsid w:val="005E0882"/>
    <w:rsid w:val="005E18B0"/>
    <w:rsid w:val="005E1E4C"/>
    <w:rsid w:val="005E2A0D"/>
    <w:rsid w:val="005E3CE7"/>
    <w:rsid w:val="005E52B4"/>
    <w:rsid w:val="005E6AE2"/>
    <w:rsid w:val="005E7317"/>
    <w:rsid w:val="005F14F5"/>
    <w:rsid w:val="005F66BA"/>
    <w:rsid w:val="005F6CA6"/>
    <w:rsid w:val="00600B12"/>
    <w:rsid w:val="00602200"/>
    <w:rsid w:val="006024D9"/>
    <w:rsid w:val="006046F1"/>
    <w:rsid w:val="00606E7E"/>
    <w:rsid w:val="00607C98"/>
    <w:rsid w:val="006100D2"/>
    <w:rsid w:val="00610508"/>
    <w:rsid w:val="00610D48"/>
    <w:rsid w:val="006127F2"/>
    <w:rsid w:val="006129B9"/>
    <w:rsid w:val="0061334D"/>
    <w:rsid w:val="00613820"/>
    <w:rsid w:val="00613E55"/>
    <w:rsid w:val="00615A24"/>
    <w:rsid w:val="00616386"/>
    <w:rsid w:val="00616686"/>
    <w:rsid w:val="00617263"/>
    <w:rsid w:val="00620307"/>
    <w:rsid w:val="00620CAD"/>
    <w:rsid w:val="0062217F"/>
    <w:rsid w:val="00622ED9"/>
    <w:rsid w:val="00624E65"/>
    <w:rsid w:val="00626099"/>
    <w:rsid w:val="00626665"/>
    <w:rsid w:val="006270CC"/>
    <w:rsid w:val="006272F7"/>
    <w:rsid w:val="00631558"/>
    <w:rsid w:val="0063300D"/>
    <w:rsid w:val="00633631"/>
    <w:rsid w:val="006336A0"/>
    <w:rsid w:val="00634646"/>
    <w:rsid w:val="00634838"/>
    <w:rsid w:val="006368F6"/>
    <w:rsid w:val="00636BC5"/>
    <w:rsid w:val="00636FC4"/>
    <w:rsid w:val="00637D04"/>
    <w:rsid w:val="006406B1"/>
    <w:rsid w:val="00641291"/>
    <w:rsid w:val="00642467"/>
    <w:rsid w:val="00642E50"/>
    <w:rsid w:val="006430B6"/>
    <w:rsid w:val="006434AF"/>
    <w:rsid w:val="0064371F"/>
    <w:rsid w:val="00643900"/>
    <w:rsid w:val="00645C90"/>
    <w:rsid w:val="00645FAE"/>
    <w:rsid w:val="00647EBB"/>
    <w:rsid w:val="00650D1F"/>
    <w:rsid w:val="00651540"/>
    <w:rsid w:val="00651D78"/>
    <w:rsid w:val="006520EB"/>
    <w:rsid w:val="00652248"/>
    <w:rsid w:val="00652E87"/>
    <w:rsid w:val="006546AF"/>
    <w:rsid w:val="006555B6"/>
    <w:rsid w:val="0065560C"/>
    <w:rsid w:val="0065759D"/>
    <w:rsid w:val="00657969"/>
    <w:rsid w:val="00657B80"/>
    <w:rsid w:val="00657FF3"/>
    <w:rsid w:val="00661696"/>
    <w:rsid w:val="00662937"/>
    <w:rsid w:val="00663AD8"/>
    <w:rsid w:val="006649AA"/>
    <w:rsid w:val="00664BB4"/>
    <w:rsid w:val="00664DCC"/>
    <w:rsid w:val="00665891"/>
    <w:rsid w:val="00666D31"/>
    <w:rsid w:val="00667C02"/>
    <w:rsid w:val="0067045D"/>
    <w:rsid w:val="00671B89"/>
    <w:rsid w:val="00672005"/>
    <w:rsid w:val="00672238"/>
    <w:rsid w:val="00672783"/>
    <w:rsid w:val="0067300B"/>
    <w:rsid w:val="006735C5"/>
    <w:rsid w:val="00675464"/>
    <w:rsid w:val="00675B3C"/>
    <w:rsid w:val="0067706A"/>
    <w:rsid w:val="00680AC4"/>
    <w:rsid w:val="00681051"/>
    <w:rsid w:val="00681513"/>
    <w:rsid w:val="0068152E"/>
    <w:rsid w:val="006817DE"/>
    <w:rsid w:val="0068185D"/>
    <w:rsid w:val="00681894"/>
    <w:rsid w:val="00682533"/>
    <w:rsid w:val="006826CB"/>
    <w:rsid w:val="00683627"/>
    <w:rsid w:val="006837CC"/>
    <w:rsid w:val="006846EB"/>
    <w:rsid w:val="00685316"/>
    <w:rsid w:val="00685B8C"/>
    <w:rsid w:val="006861CA"/>
    <w:rsid w:val="006869E0"/>
    <w:rsid w:val="00687903"/>
    <w:rsid w:val="00687D4B"/>
    <w:rsid w:val="00690EFB"/>
    <w:rsid w:val="006910DA"/>
    <w:rsid w:val="00691F54"/>
    <w:rsid w:val="006925D4"/>
    <w:rsid w:val="00692DA9"/>
    <w:rsid w:val="0069398D"/>
    <w:rsid w:val="00693AC5"/>
    <w:rsid w:val="0069419C"/>
    <w:rsid w:val="00694899"/>
    <w:rsid w:val="0069495C"/>
    <w:rsid w:val="00695C3B"/>
    <w:rsid w:val="006A02E7"/>
    <w:rsid w:val="006A05C5"/>
    <w:rsid w:val="006A2807"/>
    <w:rsid w:val="006A35E2"/>
    <w:rsid w:val="006A480F"/>
    <w:rsid w:val="006A4E0D"/>
    <w:rsid w:val="006A5366"/>
    <w:rsid w:val="006A578A"/>
    <w:rsid w:val="006A5E26"/>
    <w:rsid w:val="006A7F4E"/>
    <w:rsid w:val="006B1B49"/>
    <w:rsid w:val="006B462C"/>
    <w:rsid w:val="006B57AB"/>
    <w:rsid w:val="006B5CAD"/>
    <w:rsid w:val="006B5DBA"/>
    <w:rsid w:val="006B5E34"/>
    <w:rsid w:val="006B6568"/>
    <w:rsid w:val="006B66E4"/>
    <w:rsid w:val="006B6A37"/>
    <w:rsid w:val="006B795D"/>
    <w:rsid w:val="006C09F0"/>
    <w:rsid w:val="006C2449"/>
    <w:rsid w:val="006C3B6D"/>
    <w:rsid w:val="006C47EF"/>
    <w:rsid w:val="006C4B22"/>
    <w:rsid w:val="006C5D6B"/>
    <w:rsid w:val="006C6555"/>
    <w:rsid w:val="006C6953"/>
    <w:rsid w:val="006C6CF8"/>
    <w:rsid w:val="006C6D01"/>
    <w:rsid w:val="006C77B0"/>
    <w:rsid w:val="006D0BAF"/>
    <w:rsid w:val="006D15D3"/>
    <w:rsid w:val="006D1C80"/>
    <w:rsid w:val="006D1FAC"/>
    <w:rsid w:val="006D2C53"/>
    <w:rsid w:val="006D2E10"/>
    <w:rsid w:val="006D320C"/>
    <w:rsid w:val="006D340A"/>
    <w:rsid w:val="006D430D"/>
    <w:rsid w:val="006D4AB6"/>
    <w:rsid w:val="006D6285"/>
    <w:rsid w:val="006D79CF"/>
    <w:rsid w:val="006E06D0"/>
    <w:rsid w:val="006E1DCB"/>
    <w:rsid w:val="006E2C0C"/>
    <w:rsid w:val="006E395A"/>
    <w:rsid w:val="006E3AD1"/>
    <w:rsid w:val="006E3BC6"/>
    <w:rsid w:val="006E3CC3"/>
    <w:rsid w:val="006E7EE7"/>
    <w:rsid w:val="006F0351"/>
    <w:rsid w:val="006F11EB"/>
    <w:rsid w:val="006F1CD3"/>
    <w:rsid w:val="006F2C11"/>
    <w:rsid w:val="006F4930"/>
    <w:rsid w:val="006F644A"/>
    <w:rsid w:val="006F652F"/>
    <w:rsid w:val="006F6984"/>
    <w:rsid w:val="006F6D13"/>
    <w:rsid w:val="006F74B1"/>
    <w:rsid w:val="007018FF"/>
    <w:rsid w:val="00701E5F"/>
    <w:rsid w:val="00701F41"/>
    <w:rsid w:val="0070241E"/>
    <w:rsid w:val="0070250A"/>
    <w:rsid w:val="00702552"/>
    <w:rsid w:val="007027C2"/>
    <w:rsid w:val="0070407A"/>
    <w:rsid w:val="007053F6"/>
    <w:rsid w:val="00711143"/>
    <w:rsid w:val="007112EA"/>
    <w:rsid w:val="00711DB0"/>
    <w:rsid w:val="007120D2"/>
    <w:rsid w:val="00712E41"/>
    <w:rsid w:val="00713ACD"/>
    <w:rsid w:val="00715031"/>
    <w:rsid w:val="007159B2"/>
    <w:rsid w:val="00715A1D"/>
    <w:rsid w:val="00716A89"/>
    <w:rsid w:val="007170E6"/>
    <w:rsid w:val="0072032E"/>
    <w:rsid w:val="007205D8"/>
    <w:rsid w:val="007206ED"/>
    <w:rsid w:val="00721BE1"/>
    <w:rsid w:val="00721BF1"/>
    <w:rsid w:val="00723478"/>
    <w:rsid w:val="00724478"/>
    <w:rsid w:val="00724B5C"/>
    <w:rsid w:val="00726297"/>
    <w:rsid w:val="00726A4C"/>
    <w:rsid w:val="00727DBA"/>
    <w:rsid w:val="0073022C"/>
    <w:rsid w:val="00730909"/>
    <w:rsid w:val="00730E74"/>
    <w:rsid w:val="00734765"/>
    <w:rsid w:val="00735251"/>
    <w:rsid w:val="00735B12"/>
    <w:rsid w:val="00735EFB"/>
    <w:rsid w:val="00737224"/>
    <w:rsid w:val="007416CA"/>
    <w:rsid w:val="007418C1"/>
    <w:rsid w:val="007418E8"/>
    <w:rsid w:val="00741996"/>
    <w:rsid w:val="007420C7"/>
    <w:rsid w:val="00742EAC"/>
    <w:rsid w:val="00744129"/>
    <w:rsid w:val="007447B4"/>
    <w:rsid w:val="0074542A"/>
    <w:rsid w:val="007469A9"/>
    <w:rsid w:val="007471A9"/>
    <w:rsid w:val="00747735"/>
    <w:rsid w:val="0074794D"/>
    <w:rsid w:val="00747BE9"/>
    <w:rsid w:val="007501D0"/>
    <w:rsid w:val="007507DE"/>
    <w:rsid w:val="00751158"/>
    <w:rsid w:val="00751E3C"/>
    <w:rsid w:val="00752CEE"/>
    <w:rsid w:val="00754059"/>
    <w:rsid w:val="00755437"/>
    <w:rsid w:val="007563AC"/>
    <w:rsid w:val="007566CB"/>
    <w:rsid w:val="007566F6"/>
    <w:rsid w:val="00760989"/>
    <w:rsid w:val="00760BB0"/>
    <w:rsid w:val="00760BE5"/>
    <w:rsid w:val="00761480"/>
    <w:rsid w:val="0076157A"/>
    <w:rsid w:val="00765C77"/>
    <w:rsid w:val="007666DA"/>
    <w:rsid w:val="007669DF"/>
    <w:rsid w:val="00766C79"/>
    <w:rsid w:val="00766CB3"/>
    <w:rsid w:val="00766D11"/>
    <w:rsid w:val="007725A9"/>
    <w:rsid w:val="007733BC"/>
    <w:rsid w:val="00773672"/>
    <w:rsid w:val="007740E0"/>
    <w:rsid w:val="00774228"/>
    <w:rsid w:val="00774887"/>
    <w:rsid w:val="00775D9D"/>
    <w:rsid w:val="007769F5"/>
    <w:rsid w:val="00777227"/>
    <w:rsid w:val="00777303"/>
    <w:rsid w:val="007814A6"/>
    <w:rsid w:val="007823B7"/>
    <w:rsid w:val="00784593"/>
    <w:rsid w:val="00785255"/>
    <w:rsid w:val="00785E50"/>
    <w:rsid w:val="00787315"/>
    <w:rsid w:val="00787DBF"/>
    <w:rsid w:val="007915A9"/>
    <w:rsid w:val="00791A81"/>
    <w:rsid w:val="0079213F"/>
    <w:rsid w:val="00792E35"/>
    <w:rsid w:val="00794454"/>
    <w:rsid w:val="007944A0"/>
    <w:rsid w:val="00794D31"/>
    <w:rsid w:val="0079578B"/>
    <w:rsid w:val="007978F6"/>
    <w:rsid w:val="007A00EF"/>
    <w:rsid w:val="007A0E9B"/>
    <w:rsid w:val="007A1119"/>
    <w:rsid w:val="007A1988"/>
    <w:rsid w:val="007A2286"/>
    <w:rsid w:val="007A3E90"/>
    <w:rsid w:val="007A5681"/>
    <w:rsid w:val="007B19EA"/>
    <w:rsid w:val="007B2308"/>
    <w:rsid w:val="007B395A"/>
    <w:rsid w:val="007B474E"/>
    <w:rsid w:val="007B4B7C"/>
    <w:rsid w:val="007B5FFB"/>
    <w:rsid w:val="007B601E"/>
    <w:rsid w:val="007B62C4"/>
    <w:rsid w:val="007B7D58"/>
    <w:rsid w:val="007C066A"/>
    <w:rsid w:val="007C080C"/>
    <w:rsid w:val="007C0A2D"/>
    <w:rsid w:val="007C1307"/>
    <w:rsid w:val="007C1D53"/>
    <w:rsid w:val="007C2520"/>
    <w:rsid w:val="007C27B0"/>
    <w:rsid w:val="007C2840"/>
    <w:rsid w:val="007C2CE8"/>
    <w:rsid w:val="007C3C59"/>
    <w:rsid w:val="007C507A"/>
    <w:rsid w:val="007C5D63"/>
    <w:rsid w:val="007C7AAE"/>
    <w:rsid w:val="007D0C30"/>
    <w:rsid w:val="007D0C52"/>
    <w:rsid w:val="007D1247"/>
    <w:rsid w:val="007D131B"/>
    <w:rsid w:val="007D200E"/>
    <w:rsid w:val="007D3BB8"/>
    <w:rsid w:val="007D4705"/>
    <w:rsid w:val="007D517C"/>
    <w:rsid w:val="007D5496"/>
    <w:rsid w:val="007D58A8"/>
    <w:rsid w:val="007D64AA"/>
    <w:rsid w:val="007D7365"/>
    <w:rsid w:val="007D791C"/>
    <w:rsid w:val="007E003B"/>
    <w:rsid w:val="007E0489"/>
    <w:rsid w:val="007E0CB8"/>
    <w:rsid w:val="007E128A"/>
    <w:rsid w:val="007E40BC"/>
    <w:rsid w:val="007E5553"/>
    <w:rsid w:val="007E583A"/>
    <w:rsid w:val="007E5A66"/>
    <w:rsid w:val="007E5E1B"/>
    <w:rsid w:val="007E616E"/>
    <w:rsid w:val="007E61CA"/>
    <w:rsid w:val="007F04A6"/>
    <w:rsid w:val="007F19C8"/>
    <w:rsid w:val="007F2603"/>
    <w:rsid w:val="007F300B"/>
    <w:rsid w:val="007F61DF"/>
    <w:rsid w:val="007F65D0"/>
    <w:rsid w:val="007F6F93"/>
    <w:rsid w:val="007F73C9"/>
    <w:rsid w:val="007F7DF4"/>
    <w:rsid w:val="00800332"/>
    <w:rsid w:val="008010BF"/>
    <w:rsid w:val="008014C3"/>
    <w:rsid w:val="00801AB0"/>
    <w:rsid w:val="00801D90"/>
    <w:rsid w:val="0080363E"/>
    <w:rsid w:val="0080424E"/>
    <w:rsid w:val="00804880"/>
    <w:rsid w:val="00805224"/>
    <w:rsid w:val="008056B9"/>
    <w:rsid w:val="00806038"/>
    <w:rsid w:val="00806AD2"/>
    <w:rsid w:val="00810377"/>
    <w:rsid w:val="00810507"/>
    <w:rsid w:val="0081121E"/>
    <w:rsid w:val="00811DBA"/>
    <w:rsid w:val="00812C84"/>
    <w:rsid w:val="00813007"/>
    <w:rsid w:val="008139B9"/>
    <w:rsid w:val="00815245"/>
    <w:rsid w:val="008168DF"/>
    <w:rsid w:val="00816AA0"/>
    <w:rsid w:val="0082073E"/>
    <w:rsid w:val="008211F7"/>
    <w:rsid w:val="0082173E"/>
    <w:rsid w:val="00821C0F"/>
    <w:rsid w:val="008221CC"/>
    <w:rsid w:val="00823079"/>
    <w:rsid w:val="008231BB"/>
    <w:rsid w:val="0082410B"/>
    <w:rsid w:val="008251AF"/>
    <w:rsid w:val="00825666"/>
    <w:rsid w:val="00825818"/>
    <w:rsid w:val="00825B28"/>
    <w:rsid w:val="00826335"/>
    <w:rsid w:val="008265BD"/>
    <w:rsid w:val="008267F8"/>
    <w:rsid w:val="00830216"/>
    <w:rsid w:val="0083095B"/>
    <w:rsid w:val="00832565"/>
    <w:rsid w:val="008326F7"/>
    <w:rsid w:val="00832E9B"/>
    <w:rsid w:val="008345CF"/>
    <w:rsid w:val="00834C40"/>
    <w:rsid w:val="00834F2D"/>
    <w:rsid w:val="00836488"/>
    <w:rsid w:val="008369A3"/>
    <w:rsid w:val="00837AC0"/>
    <w:rsid w:val="008403BE"/>
    <w:rsid w:val="0084081A"/>
    <w:rsid w:val="00840ADC"/>
    <w:rsid w:val="0084370B"/>
    <w:rsid w:val="0084677A"/>
    <w:rsid w:val="00846A45"/>
    <w:rsid w:val="00846B7F"/>
    <w:rsid w:val="00847B32"/>
    <w:rsid w:val="00850812"/>
    <w:rsid w:val="0085112B"/>
    <w:rsid w:val="00851BD8"/>
    <w:rsid w:val="00853347"/>
    <w:rsid w:val="00854317"/>
    <w:rsid w:val="008545F8"/>
    <w:rsid w:val="0085460F"/>
    <w:rsid w:val="00854F2E"/>
    <w:rsid w:val="008562D9"/>
    <w:rsid w:val="0085681D"/>
    <w:rsid w:val="00861C91"/>
    <w:rsid w:val="008629CC"/>
    <w:rsid w:val="00862E65"/>
    <w:rsid w:val="00863BE5"/>
    <w:rsid w:val="00863CEA"/>
    <w:rsid w:val="00864932"/>
    <w:rsid w:val="008653D6"/>
    <w:rsid w:val="0086692E"/>
    <w:rsid w:val="008674F0"/>
    <w:rsid w:val="00867530"/>
    <w:rsid w:val="00867D21"/>
    <w:rsid w:val="00867EEE"/>
    <w:rsid w:val="008708F2"/>
    <w:rsid w:val="00872897"/>
    <w:rsid w:val="00873348"/>
    <w:rsid w:val="008734FA"/>
    <w:rsid w:val="00873E4D"/>
    <w:rsid w:val="00874BEC"/>
    <w:rsid w:val="00874EEB"/>
    <w:rsid w:val="008754F3"/>
    <w:rsid w:val="0087614C"/>
    <w:rsid w:val="0087651F"/>
    <w:rsid w:val="008767E6"/>
    <w:rsid w:val="00876B9A"/>
    <w:rsid w:val="00877B8D"/>
    <w:rsid w:val="00880AB7"/>
    <w:rsid w:val="00881E57"/>
    <w:rsid w:val="00882C2A"/>
    <w:rsid w:val="008842AB"/>
    <w:rsid w:val="00884D2D"/>
    <w:rsid w:val="008854C6"/>
    <w:rsid w:val="00885FE8"/>
    <w:rsid w:val="00886CBD"/>
    <w:rsid w:val="00887486"/>
    <w:rsid w:val="008909F7"/>
    <w:rsid w:val="00890FF6"/>
    <w:rsid w:val="00891DAB"/>
    <w:rsid w:val="008933BF"/>
    <w:rsid w:val="00893B21"/>
    <w:rsid w:val="00893EEB"/>
    <w:rsid w:val="00894328"/>
    <w:rsid w:val="00894FDF"/>
    <w:rsid w:val="00897CD2"/>
    <w:rsid w:val="008A0597"/>
    <w:rsid w:val="008A099E"/>
    <w:rsid w:val="008A10C4"/>
    <w:rsid w:val="008A1BD2"/>
    <w:rsid w:val="008A1D5A"/>
    <w:rsid w:val="008A2086"/>
    <w:rsid w:val="008A21A7"/>
    <w:rsid w:val="008A2405"/>
    <w:rsid w:val="008A2C19"/>
    <w:rsid w:val="008A3C1A"/>
    <w:rsid w:val="008A3F40"/>
    <w:rsid w:val="008A4942"/>
    <w:rsid w:val="008A582C"/>
    <w:rsid w:val="008A672A"/>
    <w:rsid w:val="008A6B7D"/>
    <w:rsid w:val="008A6F02"/>
    <w:rsid w:val="008B0248"/>
    <w:rsid w:val="008B03C2"/>
    <w:rsid w:val="008B28E8"/>
    <w:rsid w:val="008B2B16"/>
    <w:rsid w:val="008B3516"/>
    <w:rsid w:val="008B3591"/>
    <w:rsid w:val="008B4130"/>
    <w:rsid w:val="008B4679"/>
    <w:rsid w:val="008B4820"/>
    <w:rsid w:val="008B4FAE"/>
    <w:rsid w:val="008B509A"/>
    <w:rsid w:val="008B5F26"/>
    <w:rsid w:val="008C2BE3"/>
    <w:rsid w:val="008C3ABE"/>
    <w:rsid w:val="008C49C0"/>
    <w:rsid w:val="008C4E70"/>
    <w:rsid w:val="008C52CD"/>
    <w:rsid w:val="008C53EC"/>
    <w:rsid w:val="008C71B0"/>
    <w:rsid w:val="008C71B3"/>
    <w:rsid w:val="008D1611"/>
    <w:rsid w:val="008D1704"/>
    <w:rsid w:val="008D177F"/>
    <w:rsid w:val="008D191D"/>
    <w:rsid w:val="008D1AF7"/>
    <w:rsid w:val="008D32A7"/>
    <w:rsid w:val="008D34BC"/>
    <w:rsid w:val="008D3F9F"/>
    <w:rsid w:val="008D63F9"/>
    <w:rsid w:val="008D67F0"/>
    <w:rsid w:val="008D7672"/>
    <w:rsid w:val="008E0264"/>
    <w:rsid w:val="008E0A10"/>
    <w:rsid w:val="008E0DB2"/>
    <w:rsid w:val="008E13A8"/>
    <w:rsid w:val="008E2405"/>
    <w:rsid w:val="008E286A"/>
    <w:rsid w:val="008E4660"/>
    <w:rsid w:val="008E48AA"/>
    <w:rsid w:val="008E576B"/>
    <w:rsid w:val="008E5E96"/>
    <w:rsid w:val="008E637C"/>
    <w:rsid w:val="008E765F"/>
    <w:rsid w:val="008F08F2"/>
    <w:rsid w:val="008F1EFB"/>
    <w:rsid w:val="008F245F"/>
    <w:rsid w:val="008F377A"/>
    <w:rsid w:val="008F3CEC"/>
    <w:rsid w:val="008F3D90"/>
    <w:rsid w:val="008F5DAA"/>
    <w:rsid w:val="008F5F33"/>
    <w:rsid w:val="008F7843"/>
    <w:rsid w:val="008F7CFC"/>
    <w:rsid w:val="0090038C"/>
    <w:rsid w:val="00900684"/>
    <w:rsid w:val="009006D6"/>
    <w:rsid w:val="00900BEA"/>
    <w:rsid w:val="00900F14"/>
    <w:rsid w:val="009018F4"/>
    <w:rsid w:val="00901D92"/>
    <w:rsid w:val="009028CB"/>
    <w:rsid w:val="00902A05"/>
    <w:rsid w:val="0090485C"/>
    <w:rsid w:val="00905748"/>
    <w:rsid w:val="00905B2E"/>
    <w:rsid w:val="009062C8"/>
    <w:rsid w:val="00910155"/>
    <w:rsid w:val="0091046A"/>
    <w:rsid w:val="0091254F"/>
    <w:rsid w:val="00912C71"/>
    <w:rsid w:val="00912EBF"/>
    <w:rsid w:val="00913E68"/>
    <w:rsid w:val="009148D9"/>
    <w:rsid w:val="009152ED"/>
    <w:rsid w:val="009154B5"/>
    <w:rsid w:val="009164FF"/>
    <w:rsid w:val="00916500"/>
    <w:rsid w:val="00916E16"/>
    <w:rsid w:val="0091787A"/>
    <w:rsid w:val="0092100E"/>
    <w:rsid w:val="009211F5"/>
    <w:rsid w:val="00923770"/>
    <w:rsid w:val="00925754"/>
    <w:rsid w:val="00925796"/>
    <w:rsid w:val="009262A9"/>
    <w:rsid w:val="00926ABD"/>
    <w:rsid w:val="00927366"/>
    <w:rsid w:val="00930C88"/>
    <w:rsid w:val="00931997"/>
    <w:rsid w:val="00934842"/>
    <w:rsid w:val="00934869"/>
    <w:rsid w:val="00935438"/>
    <w:rsid w:val="00936798"/>
    <w:rsid w:val="009373FC"/>
    <w:rsid w:val="00937745"/>
    <w:rsid w:val="00937A43"/>
    <w:rsid w:val="009412B0"/>
    <w:rsid w:val="009436FE"/>
    <w:rsid w:val="00945A84"/>
    <w:rsid w:val="009461B3"/>
    <w:rsid w:val="009462F3"/>
    <w:rsid w:val="00947907"/>
    <w:rsid w:val="00947F4E"/>
    <w:rsid w:val="0095026D"/>
    <w:rsid w:val="009511A0"/>
    <w:rsid w:val="00951312"/>
    <w:rsid w:val="00951DD6"/>
    <w:rsid w:val="0095254F"/>
    <w:rsid w:val="00952C43"/>
    <w:rsid w:val="0095615A"/>
    <w:rsid w:val="00957698"/>
    <w:rsid w:val="009615EA"/>
    <w:rsid w:val="00962AC0"/>
    <w:rsid w:val="00963BFA"/>
    <w:rsid w:val="0096482F"/>
    <w:rsid w:val="009666BC"/>
    <w:rsid w:val="00966D47"/>
    <w:rsid w:val="00967B63"/>
    <w:rsid w:val="00967CC1"/>
    <w:rsid w:val="00970FE2"/>
    <w:rsid w:val="009712CA"/>
    <w:rsid w:val="00971632"/>
    <w:rsid w:val="00972DEE"/>
    <w:rsid w:val="00973EBC"/>
    <w:rsid w:val="009745E1"/>
    <w:rsid w:val="0097486B"/>
    <w:rsid w:val="00975417"/>
    <w:rsid w:val="00976339"/>
    <w:rsid w:val="00976B51"/>
    <w:rsid w:val="00977ED7"/>
    <w:rsid w:val="00980167"/>
    <w:rsid w:val="00980545"/>
    <w:rsid w:val="009810CC"/>
    <w:rsid w:val="009818BE"/>
    <w:rsid w:val="00981EB7"/>
    <w:rsid w:val="009844DF"/>
    <w:rsid w:val="0098501D"/>
    <w:rsid w:val="009858EB"/>
    <w:rsid w:val="00986993"/>
    <w:rsid w:val="00987A02"/>
    <w:rsid w:val="00990A20"/>
    <w:rsid w:val="00992312"/>
    <w:rsid w:val="00993AEE"/>
    <w:rsid w:val="00994D17"/>
    <w:rsid w:val="00996801"/>
    <w:rsid w:val="00997EE7"/>
    <w:rsid w:val="009A1183"/>
    <w:rsid w:val="009A17F8"/>
    <w:rsid w:val="009A2920"/>
    <w:rsid w:val="009A397A"/>
    <w:rsid w:val="009A3CD2"/>
    <w:rsid w:val="009A46F5"/>
    <w:rsid w:val="009A56D7"/>
    <w:rsid w:val="009A604F"/>
    <w:rsid w:val="009A6585"/>
    <w:rsid w:val="009A6BAC"/>
    <w:rsid w:val="009A79B3"/>
    <w:rsid w:val="009A7AAE"/>
    <w:rsid w:val="009B015F"/>
    <w:rsid w:val="009B1921"/>
    <w:rsid w:val="009B47B8"/>
    <w:rsid w:val="009B4A51"/>
    <w:rsid w:val="009B4DCD"/>
    <w:rsid w:val="009B5F52"/>
    <w:rsid w:val="009B616A"/>
    <w:rsid w:val="009B6468"/>
    <w:rsid w:val="009B68E4"/>
    <w:rsid w:val="009B7B92"/>
    <w:rsid w:val="009C0D98"/>
    <w:rsid w:val="009C0DED"/>
    <w:rsid w:val="009C100A"/>
    <w:rsid w:val="009C1189"/>
    <w:rsid w:val="009C123B"/>
    <w:rsid w:val="009C27CE"/>
    <w:rsid w:val="009C4243"/>
    <w:rsid w:val="009C5574"/>
    <w:rsid w:val="009C5DE7"/>
    <w:rsid w:val="009C65B9"/>
    <w:rsid w:val="009C75E2"/>
    <w:rsid w:val="009C7C9B"/>
    <w:rsid w:val="009D194D"/>
    <w:rsid w:val="009D1DAA"/>
    <w:rsid w:val="009D2B0E"/>
    <w:rsid w:val="009D3B09"/>
    <w:rsid w:val="009D51E9"/>
    <w:rsid w:val="009D61D2"/>
    <w:rsid w:val="009D6D77"/>
    <w:rsid w:val="009D7E43"/>
    <w:rsid w:val="009E008F"/>
    <w:rsid w:val="009E0926"/>
    <w:rsid w:val="009E1181"/>
    <w:rsid w:val="009E3760"/>
    <w:rsid w:val="009E3B35"/>
    <w:rsid w:val="009E472B"/>
    <w:rsid w:val="009E4C4B"/>
    <w:rsid w:val="009E71C2"/>
    <w:rsid w:val="009E7EE4"/>
    <w:rsid w:val="009F17DD"/>
    <w:rsid w:val="009F3B90"/>
    <w:rsid w:val="009F3BB8"/>
    <w:rsid w:val="009F4115"/>
    <w:rsid w:val="009F4CEB"/>
    <w:rsid w:val="009F60E8"/>
    <w:rsid w:val="009F6EC4"/>
    <w:rsid w:val="009F77C1"/>
    <w:rsid w:val="009F7A09"/>
    <w:rsid w:val="009F7C79"/>
    <w:rsid w:val="009F7F12"/>
    <w:rsid w:val="00A0004A"/>
    <w:rsid w:val="00A002CE"/>
    <w:rsid w:val="00A01F67"/>
    <w:rsid w:val="00A026C0"/>
    <w:rsid w:val="00A02B46"/>
    <w:rsid w:val="00A02E97"/>
    <w:rsid w:val="00A03812"/>
    <w:rsid w:val="00A04854"/>
    <w:rsid w:val="00A049C7"/>
    <w:rsid w:val="00A05C3C"/>
    <w:rsid w:val="00A0629E"/>
    <w:rsid w:val="00A10669"/>
    <w:rsid w:val="00A129EC"/>
    <w:rsid w:val="00A141D5"/>
    <w:rsid w:val="00A146C6"/>
    <w:rsid w:val="00A1517B"/>
    <w:rsid w:val="00A15463"/>
    <w:rsid w:val="00A1647B"/>
    <w:rsid w:val="00A173A8"/>
    <w:rsid w:val="00A17C7B"/>
    <w:rsid w:val="00A20B0D"/>
    <w:rsid w:val="00A20ED6"/>
    <w:rsid w:val="00A22372"/>
    <w:rsid w:val="00A23245"/>
    <w:rsid w:val="00A237E4"/>
    <w:rsid w:val="00A23E7B"/>
    <w:rsid w:val="00A24B0C"/>
    <w:rsid w:val="00A252CA"/>
    <w:rsid w:val="00A256F3"/>
    <w:rsid w:val="00A25C61"/>
    <w:rsid w:val="00A26C91"/>
    <w:rsid w:val="00A30592"/>
    <w:rsid w:val="00A3235D"/>
    <w:rsid w:val="00A3263D"/>
    <w:rsid w:val="00A327B0"/>
    <w:rsid w:val="00A32A43"/>
    <w:rsid w:val="00A33101"/>
    <w:rsid w:val="00A332A1"/>
    <w:rsid w:val="00A33348"/>
    <w:rsid w:val="00A3343E"/>
    <w:rsid w:val="00A344A1"/>
    <w:rsid w:val="00A3562B"/>
    <w:rsid w:val="00A35A26"/>
    <w:rsid w:val="00A35BC8"/>
    <w:rsid w:val="00A37486"/>
    <w:rsid w:val="00A3760B"/>
    <w:rsid w:val="00A377E3"/>
    <w:rsid w:val="00A37A75"/>
    <w:rsid w:val="00A37D7F"/>
    <w:rsid w:val="00A40E58"/>
    <w:rsid w:val="00A40F63"/>
    <w:rsid w:val="00A4131A"/>
    <w:rsid w:val="00A41FB1"/>
    <w:rsid w:val="00A42ECB"/>
    <w:rsid w:val="00A440C1"/>
    <w:rsid w:val="00A44E02"/>
    <w:rsid w:val="00A46410"/>
    <w:rsid w:val="00A47FE6"/>
    <w:rsid w:val="00A50F1E"/>
    <w:rsid w:val="00A51B65"/>
    <w:rsid w:val="00A51F7A"/>
    <w:rsid w:val="00A52611"/>
    <w:rsid w:val="00A52835"/>
    <w:rsid w:val="00A52EB4"/>
    <w:rsid w:val="00A539B8"/>
    <w:rsid w:val="00A53B35"/>
    <w:rsid w:val="00A549CE"/>
    <w:rsid w:val="00A55FFA"/>
    <w:rsid w:val="00A56109"/>
    <w:rsid w:val="00A57688"/>
    <w:rsid w:val="00A57FA4"/>
    <w:rsid w:val="00A60E56"/>
    <w:rsid w:val="00A61185"/>
    <w:rsid w:val="00A61EDD"/>
    <w:rsid w:val="00A62644"/>
    <w:rsid w:val="00A62A85"/>
    <w:rsid w:val="00A6392B"/>
    <w:rsid w:val="00A64BC9"/>
    <w:rsid w:val="00A65483"/>
    <w:rsid w:val="00A67597"/>
    <w:rsid w:val="00A7281A"/>
    <w:rsid w:val="00A72D3D"/>
    <w:rsid w:val="00A73848"/>
    <w:rsid w:val="00A73C8C"/>
    <w:rsid w:val="00A74AFD"/>
    <w:rsid w:val="00A750BF"/>
    <w:rsid w:val="00A77807"/>
    <w:rsid w:val="00A77C5A"/>
    <w:rsid w:val="00A809B0"/>
    <w:rsid w:val="00A8116F"/>
    <w:rsid w:val="00A81552"/>
    <w:rsid w:val="00A81A33"/>
    <w:rsid w:val="00A842E9"/>
    <w:rsid w:val="00A849CA"/>
    <w:rsid w:val="00A84A94"/>
    <w:rsid w:val="00A84E73"/>
    <w:rsid w:val="00A851D3"/>
    <w:rsid w:val="00A85530"/>
    <w:rsid w:val="00A8720F"/>
    <w:rsid w:val="00A9055E"/>
    <w:rsid w:val="00A90F75"/>
    <w:rsid w:val="00A91996"/>
    <w:rsid w:val="00A92853"/>
    <w:rsid w:val="00A92E49"/>
    <w:rsid w:val="00A93790"/>
    <w:rsid w:val="00A93BA0"/>
    <w:rsid w:val="00A93BE5"/>
    <w:rsid w:val="00A93DF0"/>
    <w:rsid w:val="00A93F29"/>
    <w:rsid w:val="00A93F41"/>
    <w:rsid w:val="00A94391"/>
    <w:rsid w:val="00A945C0"/>
    <w:rsid w:val="00A96B03"/>
    <w:rsid w:val="00A96B6B"/>
    <w:rsid w:val="00A96D42"/>
    <w:rsid w:val="00AA0633"/>
    <w:rsid w:val="00AA2019"/>
    <w:rsid w:val="00AA25F7"/>
    <w:rsid w:val="00AA262B"/>
    <w:rsid w:val="00AA3E8F"/>
    <w:rsid w:val="00AA4C7A"/>
    <w:rsid w:val="00AA595F"/>
    <w:rsid w:val="00AA69BC"/>
    <w:rsid w:val="00AA7F74"/>
    <w:rsid w:val="00AB0641"/>
    <w:rsid w:val="00AB1960"/>
    <w:rsid w:val="00AB1D74"/>
    <w:rsid w:val="00AB2144"/>
    <w:rsid w:val="00AB24FA"/>
    <w:rsid w:val="00AB28DD"/>
    <w:rsid w:val="00AB3B5A"/>
    <w:rsid w:val="00AB435F"/>
    <w:rsid w:val="00AB57DD"/>
    <w:rsid w:val="00AB5FB6"/>
    <w:rsid w:val="00AB6D8A"/>
    <w:rsid w:val="00AB7B71"/>
    <w:rsid w:val="00AB7C50"/>
    <w:rsid w:val="00AC1B51"/>
    <w:rsid w:val="00AC21FA"/>
    <w:rsid w:val="00AC3269"/>
    <w:rsid w:val="00AC3ED6"/>
    <w:rsid w:val="00AC445D"/>
    <w:rsid w:val="00AC47E9"/>
    <w:rsid w:val="00AC4C17"/>
    <w:rsid w:val="00AC5C50"/>
    <w:rsid w:val="00AC5F18"/>
    <w:rsid w:val="00AC64F8"/>
    <w:rsid w:val="00AD1DAA"/>
    <w:rsid w:val="00AD2891"/>
    <w:rsid w:val="00AD29C3"/>
    <w:rsid w:val="00AD5B1B"/>
    <w:rsid w:val="00AD70C2"/>
    <w:rsid w:val="00AD71AF"/>
    <w:rsid w:val="00AE1B2B"/>
    <w:rsid w:val="00AE22B2"/>
    <w:rsid w:val="00AE2EFD"/>
    <w:rsid w:val="00AE30D0"/>
    <w:rsid w:val="00AE3A28"/>
    <w:rsid w:val="00AE428A"/>
    <w:rsid w:val="00AE730C"/>
    <w:rsid w:val="00AF068F"/>
    <w:rsid w:val="00AF087A"/>
    <w:rsid w:val="00AF0C24"/>
    <w:rsid w:val="00AF1C29"/>
    <w:rsid w:val="00AF1E23"/>
    <w:rsid w:val="00AF2066"/>
    <w:rsid w:val="00AF215A"/>
    <w:rsid w:val="00AF360C"/>
    <w:rsid w:val="00AF4F6C"/>
    <w:rsid w:val="00AF6757"/>
    <w:rsid w:val="00AF6EEC"/>
    <w:rsid w:val="00AF7701"/>
    <w:rsid w:val="00AF7F81"/>
    <w:rsid w:val="00B00069"/>
    <w:rsid w:val="00B00373"/>
    <w:rsid w:val="00B0053A"/>
    <w:rsid w:val="00B00A7A"/>
    <w:rsid w:val="00B00AFF"/>
    <w:rsid w:val="00B00C9C"/>
    <w:rsid w:val="00B01A3C"/>
    <w:rsid w:val="00B01AFF"/>
    <w:rsid w:val="00B01EA3"/>
    <w:rsid w:val="00B02712"/>
    <w:rsid w:val="00B040EB"/>
    <w:rsid w:val="00B05117"/>
    <w:rsid w:val="00B05CC7"/>
    <w:rsid w:val="00B07565"/>
    <w:rsid w:val="00B0771C"/>
    <w:rsid w:val="00B07C8C"/>
    <w:rsid w:val="00B10F73"/>
    <w:rsid w:val="00B1129E"/>
    <w:rsid w:val="00B118C7"/>
    <w:rsid w:val="00B11947"/>
    <w:rsid w:val="00B135EA"/>
    <w:rsid w:val="00B13BE1"/>
    <w:rsid w:val="00B14216"/>
    <w:rsid w:val="00B143F2"/>
    <w:rsid w:val="00B17788"/>
    <w:rsid w:val="00B17891"/>
    <w:rsid w:val="00B17E46"/>
    <w:rsid w:val="00B20FC2"/>
    <w:rsid w:val="00B21041"/>
    <w:rsid w:val="00B21CCD"/>
    <w:rsid w:val="00B22572"/>
    <w:rsid w:val="00B22C82"/>
    <w:rsid w:val="00B22CCE"/>
    <w:rsid w:val="00B23692"/>
    <w:rsid w:val="00B23792"/>
    <w:rsid w:val="00B23E74"/>
    <w:rsid w:val="00B2424F"/>
    <w:rsid w:val="00B245A1"/>
    <w:rsid w:val="00B25DF5"/>
    <w:rsid w:val="00B2796A"/>
    <w:rsid w:val="00B27E39"/>
    <w:rsid w:val="00B30548"/>
    <w:rsid w:val="00B30B4C"/>
    <w:rsid w:val="00B3258F"/>
    <w:rsid w:val="00B325F6"/>
    <w:rsid w:val="00B333E1"/>
    <w:rsid w:val="00B350D8"/>
    <w:rsid w:val="00B357AF"/>
    <w:rsid w:val="00B36C97"/>
    <w:rsid w:val="00B36CE9"/>
    <w:rsid w:val="00B37992"/>
    <w:rsid w:val="00B37DE1"/>
    <w:rsid w:val="00B41120"/>
    <w:rsid w:val="00B41CF1"/>
    <w:rsid w:val="00B431E4"/>
    <w:rsid w:val="00B44837"/>
    <w:rsid w:val="00B46651"/>
    <w:rsid w:val="00B47462"/>
    <w:rsid w:val="00B5073B"/>
    <w:rsid w:val="00B51482"/>
    <w:rsid w:val="00B514F4"/>
    <w:rsid w:val="00B515ED"/>
    <w:rsid w:val="00B53814"/>
    <w:rsid w:val="00B5403D"/>
    <w:rsid w:val="00B54787"/>
    <w:rsid w:val="00B553D3"/>
    <w:rsid w:val="00B557A7"/>
    <w:rsid w:val="00B57D08"/>
    <w:rsid w:val="00B6010F"/>
    <w:rsid w:val="00B60604"/>
    <w:rsid w:val="00B60866"/>
    <w:rsid w:val="00B60944"/>
    <w:rsid w:val="00B61540"/>
    <w:rsid w:val="00B615AF"/>
    <w:rsid w:val="00B616E7"/>
    <w:rsid w:val="00B61960"/>
    <w:rsid w:val="00B624FB"/>
    <w:rsid w:val="00B62C5D"/>
    <w:rsid w:val="00B63805"/>
    <w:rsid w:val="00B64115"/>
    <w:rsid w:val="00B6417D"/>
    <w:rsid w:val="00B64F6C"/>
    <w:rsid w:val="00B66CFB"/>
    <w:rsid w:val="00B6732E"/>
    <w:rsid w:val="00B675A4"/>
    <w:rsid w:val="00B70870"/>
    <w:rsid w:val="00B71E82"/>
    <w:rsid w:val="00B73C24"/>
    <w:rsid w:val="00B749C5"/>
    <w:rsid w:val="00B74CE2"/>
    <w:rsid w:val="00B75C78"/>
    <w:rsid w:val="00B76763"/>
    <w:rsid w:val="00B76FDD"/>
    <w:rsid w:val="00B7732B"/>
    <w:rsid w:val="00B811A3"/>
    <w:rsid w:val="00B8235C"/>
    <w:rsid w:val="00B82589"/>
    <w:rsid w:val="00B834CF"/>
    <w:rsid w:val="00B84296"/>
    <w:rsid w:val="00B84306"/>
    <w:rsid w:val="00B85073"/>
    <w:rsid w:val="00B855BD"/>
    <w:rsid w:val="00B85F8A"/>
    <w:rsid w:val="00B861A2"/>
    <w:rsid w:val="00B87385"/>
    <w:rsid w:val="00B879F0"/>
    <w:rsid w:val="00B87BB6"/>
    <w:rsid w:val="00B87D00"/>
    <w:rsid w:val="00B87E96"/>
    <w:rsid w:val="00B90BD7"/>
    <w:rsid w:val="00B92418"/>
    <w:rsid w:val="00B92BCC"/>
    <w:rsid w:val="00B93591"/>
    <w:rsid w:val="00B93E90"/>
    <w:rsid w:val="00B94CE6"/>
    <w:rsid w:val="00B95B28"/>
    <w:rsid w:val="00BA0E84"/>
    <w:rsid w:val="00BA1737"/>
    <w:rsid w:val="00BA344D"/>
    <w:rsid w:val="00BA389E"/>
    <w:rsid w:val="00BA42A8"/>
    <w:rsid w:val="00BA5468"/>
    <w:rsid w:val="00BA54C7"/>
    <w:rsid w:val="00BA5EF3"/>
    <w:rsid w:val="00BA67EF"/>
    <w:rsid w:val="00BB1BE1"/>
    <w:rsid w:val="00BB1C3D"/>
    <w:rsid w:val="00BB217D"/>
    <w:rsid w:val="00BB4641"/>
    <w:rsid w:val="00BB4B9B"/>
    <w:rsid w:val="00BB4EC8"/>
    <w:rsid w:val="00BB5C35"/>
    <w:rsid w:val="00BB616B"/>
    <w:rsid w:val="00BB791F"/>
    <w:rsid w:val="00BB7984"/>
    <w:rsid w:val="00BC182A"/>
    <w:rsid w:val="00BC203A"/>
    <w:rsid w:val="00BC23E2"/>
    <w:rsid w:val="00BC25AA"/>
    <w:rsid w:val="00BC2F95"/>
    <w:rsid w:val="00BC4C46"/>
    <w:rsid w:val="00BC7339"/>
    <w:rsid w:val="00BC76E5"/>
    <w:rsid w:val="00BC77F0"/>
    <w:rsid w:val="00BD2069"/>
    <w:rsid w:val="00BD2CBF"/>
    <w:rsid w:val="00BD36BD"/>
    <w:rsid w:val="00BD385A"/>
    <w:rsid w:val="00BD6939"/>
    <w:rsid w:val="00BD71F4"/>
    <w:rsid w:val="00BD75B7"/>
    <w:rsid w:val="00BD7EAF"/>
    <w:rsid w:val="00BE1059"/>
    <w:rsid w:val="00BE13E2"/>
    <w:rsid w:val="00BE329D"/>
    <w:rsid w:val="00BE56DB"/>
    <w:rsid w:val="00BE5BDC"/>
    <w:rsid w:val="00BE6B04"/>
    <w:rsid w:val="00BF01CA"/>
    <w:rsid w:val="00BF12F2"/>
    <w:rsid w:val="00BF258A"/>
    <w:rsid w:val="00BF2985"/>
    <w:rsid w:val="00BF2B6C"/>
    <w:rsid w:val="00BF2E1D"/>
    <w:rsid w:val="00BF2E24"/>
    <w:rsid w:val="00BF37D2"/>
    <w:rsid w:val="00BF4DD7"/>
    <w:rsid w:val="00BF50BC"/>
    <w:rsid w:val="00BF5541"/>
    <w:rsid w:val="00BF7668"/>
    <w:rsid w:val="00C01481"/>
    <w:rsid w:val="00C022E3"/>
    <w:rsid w:val="00C02FF2"/>
    <w:rsid w:val="00C05429"/>
    <w:rsid w:val="00C05452"/>
    <w:rsid w:val="00C10208"/>
    <w:rsid w:val="00C1064C"/>
    <w:rsid w:val="00C11128"/>
    <w:rsid w:val="00C11F7C"/>
    <w:rsid w:val="00C12C27"/>
    <w:rsid w:val="00C12CC2"/>
    <w:rsid w:val="00C1352E"/>
    <w:rsid w:val="00C13DE1"/>
    <w:rsid w:val="00C14E84"/>
    <w:rsid w:val="00C151C6"/>
    <w:rsid w:val="00C15C22"/>
    <w:rsid w:val="00C16E2F"/>
    <w:rsid w:val="00C212A2"/>
    <w:rsid w:val="00C21FE2"/>
    <w:rsid w:val="00C22D17"/>
    <w:rsid w:val="00C233CA"/>
    <w:rsid w:val="00C23CE1"/>
    <w:rsid w:val="00C24764"/>
    <w:rsid w:val="00C24957"/>
    <w:rsid w:val="00C25A51"/>
    <w:rsid w:val="00C2670F"/>
    <w:rsid w:val="00C26BB2"/>
    <w:rsid w:val="00C26C9A"/>
    <w:rsid w:val="00C27A3D"/>
    <w:rsid w:val="00C27A66"/>
    <w:rsid w:val="00C3080B"/>
    <w:rsid w:val="00C30DC4"/>
    <w:rsid w:val="00C312CC"/>
    <w:rsid w:val="00C319AC"/>
    <w:rsid w:val="00C323F6"/>
    <w:rsid w:val="00C32F26"/>
    <w:rsid w:val="00C33AF1"/>
    <w:rsid w:val="00C344AE"/>
    <w:rsid w:val="00C35AB9"/>
    <w:rsid w:val="00C36A82"/>
    <w:rsid w:val="00C36CE4"/>
    <w:rsid w:val="00C40340"/>
    <w:rsid w:val="00C41B40"/>
    <w:rsid w:val="00C4373B"/>
    <w:rsid w:val="00C43F69"/>
    <w:rsid w:val="00C44698"/>
    <w:rsid w:val="00C44819"/>
    <w:rsid w:val="00C44A29"/>
    <w:rsid w:val="00C44BC9"/>
    <w:rsid w:val="00C44D2A"/>
    <w:rsid w:val="00C4518C"/>
    <w:rsid w:val="00C45FB8"/>
    <w:rsid w:val="00C46549"/>
    <w:rsid w:val="00C46B8B"/>
    <w:rsid w:val="00C4712D"/>
    <w:rsid w:val="00C47310"/>
    <w:rsid w:val="00C51441"/>
    <w:rsid w:val="00C51861"/>
    <w:rsid w:val="00C51F8B"/>
    <w:rsid w:val="00C5264C"/>
    <w:rsid w:val="00C52F06"/>
    <w:rsid w:val="00C535BF"/>
    <w:rsid w:val="00C53D03"/>
    <w:rsid w:val="00C54661"/>
    <w:rsid w:val="00C555C9"/>
    <w:rsid w:val="00C62BAF"/>
    <w:rsid w:val="00C62CE4"/>
    <w:rsid w:val="00C62EC3"/>
    <w:rsid w:val="00C644D7"/>
    <w:rsid w:val="00C64A21"/>
    <w:rsid w:val="00C65856"/>
    <w:rsid w:val="00C66B16"/>
    <w:rsid w:val="00C6706B"/>
    <w:rsid w:val="00C67202"/>
    <w:rsid w:val="00C706CE"/>
    <w:rsid w:val="00C70C77"/>
    <w:rsid w:val="00C7140F"/>
    <w:rsid w:val="00C715D5"/>
    <w:rsid w:val="00C71770"/>
    <w:rsid w:val="00C71BE6"/>
    <w:rsid w:val="00C72753"/>
    <w:rsid w:val="00C72D47"/>
    <w:rsid w:val="00C73994"/>
    <w:rsid w:val="00C73D06"/>
    <w:rsid w:val="00C74668"/>
    <w:rsid w:val="00C750E1"/>
    <w:rsid w:val="00C75C33"/>
    <w:rsid w:val="00C767CC"/>
    <w:rsid w:val="00C8030D"/>
    <w:rsid w:val="00C81F52"/>
    <w:rsid w:val="00C8342F"/>
    <w:rsid w:val="00C83C64"/>
    <w:rsid w:val="00C83CAA"/>
    <w:rsid w:val="00C841D6"/>
    <w:rsid w:val="00C84440"/>
    <w:rsid w:val="00C845E9"/>
    <w:rsid w:val="00C848E8"/>
    <w:rsid w:val="00C84D48"/>
    <w:rsid w:val="00C86441"/>
    <w:rsid w:val="00C86EB4"/>
    <w:rsid w:val="00C90D9E"/>
    <w:rsid w:val="00C928B9"/>
    <w:rsid w:val="00C935E1"/>
    <w:rsid w:val="00C94F55"/>
    <w:rsid w:val="00C954B8"/>
    <w:rsid w:val="00C9571A"/>
    <w:rsid w:val="00C96022"/>
    <w:rsid w:val="00C96577"/>
    <w:rsid w:val="00C9671F"/>
    <w:rsid w:val="00C969C1"/>
    <w:rsid w:val="00C96CD0"/>
    <w:rsid w:val="00C96F64"/>
    <w:rsid w:val="00CA22F1"/>
    <w:rsid w:val="00CA3476"/>
    <w:rsid w:val="00CA3677"/>
    <w:rsid w:val="00CA4E21"/>
    <w:rsid w:val="00CA511B"/>
    <w:rsid w:val="00CA571F"/>
    <w:rsid w:val="00CA5B93"/>
    <w:rsid w:val="00CA5E7D"/>
    <w:rsid w:val="00CA6B24"/>
    <w:rsid w:val="00CA7D62"/>
    <w:rsid w:val="00CB07A8"/>
    <w:rsid w:val="00CB0D4A"/>
    <w:rsid w:val="00CB3DBA"/>
    <w:rsid w:val="00CB44DA"/>
    <w:rsid w:val="00CB6D74"/>
    <w:rsid w:val="00CC0492"/>
    <w:rsid w:val="00CC092E"/>
    <w:rsid w:val="00CC0B6A"/>
    <w:rsid w:val="00CC0E24"/>
    <w:rsid w:val="00CC16E6"/>
    <w:rsid w:val="00CC3603"/>
    <w:rsid w:val="00CC49F9"/>
    <w:rsid w:val="00CC4E0C"/>
    <w:rsid w:val="00CC5F4A"/>
    <w:rsid w:val="00CC7A63"/>
    <w:rsid w:val="00CD0D9B"/>
    <w:rsid w:val="00CD17A6"/>
    <w:rsid w:val="00CD29EC"/>
    <w:rsid w:val="00CD444E"/>
    <w:rsid w:val="00CD4A57"/>
    <w:rsid w:val="00CD4B78"/>
    <w:rsid w:val="00CD56EA"/>
    <w:rsid w:val="00CD588A"/>
    <w:rsid w:val="00CD6749"/>
    <w:rsid w:val="00CD6F19"/>
    <w:rsid w:val="00CD7F3D"/>
    <w:rsid w:val="00CE07BC"/>
    <w:rsid w:val="00CE20EB"/>
    <w:rsid w:val="00CE2A6F"/>
    <w:rsid w:val="00CE43DC"/>
    <w:rsid w:val="00CE5552"/>
    <w:rsid w:val="00CE6172"/>
    <w:rsid w:val="00CE6A99"/>
    <w:rsid w:val="00CE7210"/>
    <w:rsid w:val="00CE72F3"/>
    <w:rsid w:val="00CE7312"/>
    <w:rsid w:val="00CE7510"/>
    <w:rsid w:val="00CF0F27"/>
    <w:rsid w:val="00CF2B7D"/>
    <w:rsid w:val="00CF32F5"/>
    <w:rsid w:val="00CF4531"/>
    <w:rsid w:val="00CF4889"/>
    <w:rsid w:val="00CF56D5"/>
    <w:rsid w:val="00CF574E"/>
    <w:rsid w:val="00CF6796"/>
    <w:rsid w:val="00D02ECD"/>
    <w:rsid w:val="00D04532"/>
    <w:rsid w:val="00D0464F"/>
    <w:rsid w:val="00D04AF8"/>
    <w:rsid w:val="00D0525A"/>
    <w:rsid w:val="00D10247"/>
    <w:rsid w:val="00D11062"/>
    <w:rsid w:val="00D1166A"/>
    <w:rsid w:val="00D1192B"/>
    <w:rsid w:val="00D12DC9"/>
    <w:rsid w:val="00D14463"/>
    <w:rsid w:val="00D146F1"/>
    <w:rsid w:val="00D14BB7"/>
    <w:rsid w:val="00D1546B"/>
    <w:rsid w:val="00D15736"/>
    <w:rsid w:val="00D15F4F"/>
    <w:rsid w:val="00D16AD7"/>
    <w:rsid w:val="00D17050"/>
    <w:rsid w:val="00D17691"/>
    <w:rsid w:val="00D17964"/>
    <w:rsid w:val="00D20994"/>
    <w:rsid w:val="00D230E7"/>
    <w:rsid w:val="00D245C6"/>
    <w:rsid w:val="00D2483B"/>
    <w:rsid w:val="00D255EB"/>
    <w:rsid w:val="00D25698"/>
    <w:rsid w:val="00D259BE"/>
    <w:rsid w:val="00D25D78"/>
    <w:rsid w:val="00D25FED"/>
    <w:rsid w:val="00D267E2"/>
    <w:rsid w:val="00D268F3"/>
    <w:rsid w:val="00D26996"/>
    <w:rsid w:val="00D30812"/>
    <w:rsid w:val="00D31636"/>
    <w:rsid w:val="00D330C1"/>
    <w:rsid w:val="00D33604"/>
    <w:rsid w:val="00D353B4"/>
    <w:rsid w:val="00D357A5"/>
    <w:rsid w:val="00D36444"/>
    <w:rsid w:val="00D3657B"/>
    <w:rsid w:val="00D3768C"/>
    <w:rsid w:val="00D37B08"/>
    <w:rsid w:val="00D403F9"/>
    <w:rsid w:val="00D40F5F"/>
    <w:rsid w:val="00D413FE"/>
    <w:rsid w:val="00D4198F"/>
    <w:rsid w:val="00D41C21"/>
    <w:rsid w:val="00D422BB"/>
    <w:rsid w:val="00D42371"/>
    <w:rsid w:val="00D437FF"/>
    <w:rsid w:val="00D45413"/>
    <w:rsid w:val="00D45EAA"/>
    <w:rsid w:val="00D45EC5"/>
    <w:rsid w:val="00D467AF"/>
    <w:rsid w:val="00D47CEB"/>
    <w:rsid w:val="00D5130C"/>
    <w:rsid w:val="00D51585"/>
    <w:rsid w:val="00D518E0"/>
    <w:rsid w:val="00D5239A"/>
    <w:rsid w:val="00D53192"/>
    <w:rsid w:val="00D545CF"/>
    <w:rsid w:val="00D55657"/>
    <w:rsid w:val="00D55C8E"/>
    <w:rsid w:val="00D567C6"/>
    <w:rsid w:val="00D5717A"/>
    <w:rsid w:val="00D5732D"/>
    <w:rsid w:val="00D60646"/>
    <w:rsid w:val="00D6105E"/>
    <w:rsid w:val="00D621C2"/>
    <w:rsid w:val="00D62265"/>
    <w:rsid w:val="00D6386A"/>
    <w:rsid w:val="00D71178"/>
    <w:rsid w:val="00D72061"/>
    <w:rsid w:val="00D726F7"/>
    <w:rsid w:val="00D72B91"/>
    <w:rsid w:val="00D74094"/>
    <w:rsid w:val="00D744D2"/>
    <w:rsid w:val="00D74ACB"/>
    <w:rsid w:val="00D7526F"/>
    <w:rsid w:val="00D75EF9"/>
    <w:rsid w:val="00D77977"/>
    <w:rsid w:val="00D8000C"/>
    <w:rsid w:val="00D805B7"/>
    <w:rsid w:val="00D807BB"/>
    <w:rsid w:val="00D825F4"/>
    <w:rsid w:val="00D8512E"/>
    <w:rsid w:val="00D862D9"/>
    <w:rsid w:val="00D90075"/>
    <w:rsid w:val="00D901CE"/>
    <w:rsid w:val="00D9072D"/>
    <w:rsid w:val="00D91EB0"/>
    <w:rsid w:val="00D92633"/>
    <w:rsid w:val="00D9312B"/>
    <w:rsid w:val="00D93238"/>
    <w:rsid w:val="00D93FB9"/>
    <w:rsid w:val="00D94EDE"/>
    <w:rsid w:val="00D9563A"/>
    <w:rsid w:val="00D95872"/>
    <w:rsid w:val="00D969AE"/>
    <w:rsid w:val="00D97A5D"/>
    <w:rsid w:val="00DA0C86"/>
    <w:rsid w:val="00DA1041"/>
    <w:rsid w:val="00DA1E58"/>
    <w:rsid w:val="00DA28F0"/>
    <w:rsid w:val="00DA2A0E"/>
    <w:rsid w:val="00DA3287"/>
    <w:rsid w:val="00DA36A5"/>
    <w:rsid w:val="00DA44A6"/>
    <w:rsid w:val="00DA4615"/>
    <w:rsid w:val="00DA468F"/>
    <w:rsid w:val="00DA564A"/>
    <w:rsid w:val="00DA603F"/>
    <w:rsid w:val="00DA63D4"/>
    <w:rsid w:val="00DA64F0"/>
    <w:rsid w:val="00DB0237"/>
    <w:rsid w:val="00DB0ADB"/>
    <w:rsid w:val="00DB1936"/>
    <w:rsid w:val="00DB2C84"/>
    <w:rsid w:val="00DB2DF4"/>
    <w:rsid w:val="00DB2E2B"/>
    <w:rsid w:val="00DB3AEB"/>
    <w:rsid w:val="00DB4B56"/>
    <w:rsid w:val="00DB50EF"/>
    <w:rsid w:val="00DB699A"/>
    <w:rsid w:val="00DC08B2"/>
    <w:rsid w:val="00DC1055"/>
    <w:rsid w:val="00DC10B8"/>
    <w:rsid w:val="00DC1D3F"/>
    <w:rsid w:val="00DC1D96"/>
    <w:rsid w:val="00DC27D7"/>
    <w:rsid w:val="00DC3080"/>
    <w:rsid w:val="00DC36DC"/>
    <w:rsid w:val="00DC38A7"/>
    <w:rsid w:val="00DC50EF"/>
    <w:rsid w:val="00DC5477"/>
    <w:rsid w:val="00DC6162"/>
    <w:rsid w:val="00DC68C0"/>
    <w:rsid w:val="00DC7558"/>
    <w:rsid w:val="00DD0017"/>
    <w:rsid w:val="00DD156D"/>
    <w:rsid w:val="00DD3A09"/>
    <w:rsid w:val="00DD3BC2"/>
    <w:rsid w:val="00DD3D6C"/>
    <w:rsid w:val="00DD49B1"/>
    <w:rsid w:val="00DD4BDD"/>
    <w:rsid w:val="00DD4BF8"/>
    <w:rsid w:val="00DD5EE5"/>
    <w:rsid w:val="00DD7A0E"/>
    <w:rsid w:val="00DE01CF"/>
    <w:rsid w:val="00DE0405"/>
    <w:rsid w:val="00DE23DC"/>
    <w:rsid w:val="00DE4EF2"/>
    <w:rsid w:val="00DE5264"/>
    <w:rsid w:val="00DE5681"/>
    <w:rsid w:val="00DE68DF"/>
    <w:rsid w:val="00DF012B"/>
    <w:rsid w:val="00DF2C0E"/>
    <w:rsid w:val="00DF548E"/>
    <w:rsid w:val="00DF5873"/>
    <w:rsid w:val="00DF61B1"/>
    <w:rsid w:val="00DF6F8B"/>
    <w:rsid w:val="00DF7BD2"/>
    <w:rsid w:val="00DF7BFE"/>
    <w:rsid w:val="00DF7C88"/>
    <w:rsid w:val="00E0089D"/>
    <w:rsid w:val="00E00A77"/>
    <w:rsid w:val="00E00BC8"/>
    <w:rsid w:val="00E00C2C"/>
    <w:rsid w:val="00E01584"/>
    <w:rsid w:val="00E01A00"/>
    <w:rsid w:val="00E0332B"/>
    <w:rsid w:val="00E040DC"/>
    <w:rsid w:val="00E041D6"/>
    <w:rsid w:val="00E04913"/>
    <w:rsid w:val="00E04DB6"/>
    <w:rsid w:val="00E052D5"/>
    <w:rsid w:val="00E05BB7"/>
    <w:rsid w:val="00E05F4F"/>
    <w:rsid w:val="00E06421"/>
    <w:rsid w:val="00E06A9C"/>
    <w:rsid w:val="00E06FFB"/>
    <w:rsid w:val="00E07370"/>
    <w:rsid w:val="00E1072C"/>
    <w:rsid w:val="00E10884"/>
    <w:rsid w:val="00E111BA"/>
    <w:rsid w:val="00E11738"/>
    <w:rsid w:val="00E12048"/>
    <w:rsid w:val="00E1260C"/>
    <w:rsid w:val="00E16001"/>
    <w:rsid w:val="00E17217"/>
    <w:rsid w:val="00E1721A"/>
    <w:rsid w:val="00E20046"/>
    <w:rsid w:val="00E206FB"/>
    <w:rsid w:val="00E20D17"/>
    <w:rsid w:val="00E21F59"/>
    <w:rsid w:val="00E258A2"/>
    <w:rsid w:val="00E25E0C"/>
    <w:rsid w:val="00E25ECE"/>
    <w:rsid w:val="00E26035"/>
    <w:rsid w:val="00E26F73"/>
    <w:rsid w:val="00E276B9"/>
    <w:rsid w:val="00E27745"/>
    <w:rsid w:val="00E3006A"/>
    <w:rsid w:val="00E30155"/>
    <w:rsid w:val="00E30931"/>
    <w:rsid w:val="00E32917"/>
    <w:rsid w:val="00E33429"/>
    <w:rsid w:val="00E33592"/>
    <w:rsid w:val="00E33752"/>
    <w:rsid w:val="00E33963"/>
    <w:rsid w:val="00E36516"/>
    <w:rsid w:val="00E37632"/>
    <w:rsid w:val="00E37F4E"/>
    <w:rsid w:val="00E40CED"/>
    <w:rsid w:val="00E40EB8"/>
    <w:rsid w:val="00E41842"/>
    <w:rsid w:val="00E426F1"/>
    <w:rsid w:val="00E42F6F"/>
    <w:rsid w:val="00E436D6"/>
    <w:rsid w:val="00E43844"/>
    <w:rsid w:val="00E43C63"/>
    <w:rsid w:val="00E44CF6"/>
    <w:rsid w:val="00E45DEF"/>
    <w:rsid w:val="00E4794F"/>
    <w:rsid w:val="00E47FA4"/>
    <w:rsid w:val="00E500D9"/>
    <w:rsid w:val="00E5014A"/>
    <w:rsid w:val="00E51EDF"/>
    <w:rsid w:val="00E52BB5"/>
    <w:rsid w:val="00E54A31"/>
    <w:rsid w:val="00E54E1A"/>
    <w:rsid w:val="00E563A0"/>
    <w:rsid w:val="00E56430"/>
    <w:rsid w:val="00E5739A"/>
    <w:rsid w:val="00E60A38"/>
    <w:rsid w:val="00E60F0A"/>
    <w:rsid w:val="00E61F35"/>
    <w:rsid w:val="00E621AB"/>
    <w:rsid w:val="00E6228B"/>
    <w:rsid w:val="00E62787"/>
    <w:rsid w:val="00E643B3"/>
    <w:rsid w:val="00E6444B"/>
    <w:rsid w:val="00E6591B"/>
    <w:rsid w:val="00E6620C"/>
    <w:rsid w:val="00E66535"/>
    <w:rsid w:val="00E66F24"/>
    <w:rsid w:val="00E7257F"/>
    <w:rsid w:val="00E732F6"/>
    <w:rsid w:val="00E77EB1"/>
    <w:rsid w:val="00E80519"/>
    <w:rsid w:val="00E823E2"/>
    <w:rsid w:val="00E83FE5"/>
    <w:rsid w:val="00E868B2"/>
    <w:rsid w:val="00E901D6"/>
    <w:rsid w:val="00E9183E"/>
    <w:rsid w:val="00E91849"/>
    <w:rsid w:val="00E91FE1"/>
    <w:rsid w:val="00E94CB1"/>
    <w:rsid w:val="00E94F5F"/>
    <w:rsid w:val="00E95B7C"/>
    <w:rsid w:val="00E96BD2"/>
    <w:rsid w:val="00E96F69"/>
    <w:rsid w:val="00E97E85"/>
    <w:rsid w:val="00EA30FB"/>
    <w:rsid w:val="00EA40F8"/>
    <w:rsid w:val="00EA445A"/>
    <w:rsid w:val="00EA5C32"/>
    <w:rsid w:val="00EA5E95"/>
    <w:rsid w:val="00EA719B"/>
    <w:rsid w:val="00EA79AA"/>
    <w:rsid w:val="00EA7C89"/>
    <w:rsid w:val="00EB0715"/>
    <w:rsid w:val="00EB1FF9"/>
    <w:rsid w:val="00EB2851"/>
    <w:rsid w:val="00EB39ED"/>
    <w:rsid w:val="00EB3D36"/>
    <w:rsid w:val="00EB41AA"/>
    <w:rsid w:val="00EB42B4"/>
    <w:rsid w:val="00EB4B44"/>
    <w:rsid w:val="00EB4C09"/>
    <w:rsid w:val="00EB4EBA"/>
    <w:rsid w:val="00EB521B"/>
    <w:rsid w:val="00EB6146"/>
    <w:rsid w:val="00EB6B8A"/>
    <w:rsid w:val="00EB6C5A"/>
    <w:rsid w:val="00EB72D8"/>
    <w:rsid w:val="00EB7D00"/>
    <w:rsid w:val="00EB7E02"/>
    <w:rsid w:val="00EC08D1"/>
    <w:rsid w:val="00EC1D38"/>
    <w:rsid w:val="00EC4D75"/>
    <w:rsid w:val="00EC6134"/>
    <w:rsid w:val="00EC698A"/>
    <w:rsid w:val="00EC6E93"/>
    <w:rsid w:val="00EC781B"/>
    <w:rsid w:val="00ED042E"/>
    <w:rsid w:val="00ED0A55"/>
    <w:rsid w:val="00ED0F1A"/>
    <w:rsid w:val="00ED4954"/>
    <w:rsid w:val="00ED5A43"/>
    <w:rsid w:val="00ED76B6"/>
    <w:rsid w:val="00EE0943"/>
    <w:rsid w:val="00EE30DC"/>
    <w:rsid w:val="00EE316A"/>
    <w:rsid w:val="00EE33A2"/>
    <w:rsid w:val="00EE3429"/>
    <w:rsid w:val="00EE44A7"/>
    <w:rsid w:val="00EE52AB"/>
    <w:rsid w:val="00EE5336"/>
    <w:rsid w:val="00EE6E0C"/>
    <w:rsid w:val="00EE773A"/>
    <w:rsid w:val="00EF10B2"/>
    <w:rsid w:val="00EF1B19"/>
    <w:rsid w:val="00EF289F"/>
    <w:rsid w:val="00EF444A"/>
    <w:rsid w:val="00EF5486"/>
    <w:rsid w:val="00EF549D"/>
    <w:rsid w:val="00EF5991"/>
    <w:rsid w:val="00F00104"/>
    <w:rsid w:val="00F014CA"/>
    <w:rsid w:val="00F018BA"/>
    <w:rsid w:val="00F02369"/>
    <w:rsid w:val="00F0327A"/>
    <w:rsid w:val="00F04592"/>
    <w:rsid w:val="00F06A93"/>
    <w:rsid w:val="00F07319"/>
    <w:rsid w:val="00F0773A"/>
    <w:rsid w:val="00F1199C"/>
    <w:rsid w:val="00F13173"/>
    <w:rsid w:val="00F13221"/>
    <w:rsid w:val="00F139B1"/>
    <w:rsid w:val="00F14141"/>
    <w:rsid w:val="00F141FF"/>
    <w:rsid w:val="00F17B01"/>
    <w:rsid w:val="00F17C32"/>
    <w:rsid w:val="00F17FBD"/>
    <w:rsid w:val="00F20541"/>
    <w:rsid w:val="00F20735"/>
    <w:rsid w:val="00F2123D"/>
    <w:rsid w:val="00F21732"/>
    <w:rsid w:val="00F21A41"/>
    <w:rsid w:val="00F21A59"/>
    <w:rsid w:val="00F22683"/>
    <w:rsid w:val="00F24DC5"/>
    <w:rsid w:val="00F25CB6"/>
    <w:rsid w:val="00F25DCA"/>
    <w:rsid w:val="00F26B3D"/>
    <w:rsid w:val="00F271D3"/>
    <w:rsid w:val="00F300ED"/>
    <w:rsid w:val="00F30667"/>
    <w:rsid w:val="00F325E7"/>
    <w:rsid w:val="00F32D03"/>
    <w:rsid w:val="00F3373D"/>
    <w:rsid w:val="00F33887"/>
    <w:rsid w:val="00F344BF"/>
    <w:rsid w:val="00F359E9"/>
    <w:rsid w:val="00F35C20"/>
    <w:rsid w:val="00F37C51"/>
    <w:rsid w:val="00F37FFE"/>
    <w:rsid w:val="00F40150"/>
    <w:rsid w:val="00F42116"/>
    <w:rsid w:val="00F42206"/>
    <w:rsid w:val="00F440FA"/>
    <w:rsid w:val="00F445E9"/>
    <w:rsid w:val="00F45BC8"/>
    <w:rsid w:val="00F5011A"/>
    <w:rsid w:val="00F504CC"/>
    <w:rsid w:val="00F511B4"/>
    <w:rsid w:val="00F51241"/>
    <w:rsid w:val="00F519B1"/>
    <w:rsid w:val="00F524A3"/>
    <w:rsid w:val="00F543E5"/>
    <w:rsid w:val="00F57900"/>
    <w:rsid w:val="00F579D0"/>
    <w:rsid w:val="00F57B1F"/>
    <w:rsid w:val="00F633AC"/>
    <w:rsid w:val="00F642E3"/>
    <w:rsid w:val="00F6445E"/>
    <w:rsid w:val="00F64695"/>
    <w:rsid w:val="00F65255"/>
    <w:rsid w:val="00F65638"/>
    <w:rsid w:val="00F65FAA"/>
    <w:rsid w:val="00F6630E"/>
    <w:rsid w:val="00F675DD"/>
    <w:rsid w:val="00F67A1C"/>
    <w:rsid w:val="00F67E6C"/>
    <w:rsid w:val="00F70803"/>
    <w:rsid w:val="00F70CE5"/>
    <w:rsid w:val="00F740B6"/>
    <w:rsid w:val="00F748F4"/>
    <w:rsid w:val="00F74A4F"/>
    <w:rsid w:val="00F75305"/>
    <w:rsid w:val="00F75CE8"/>
    <w:rsid w:val="00F7649E"/>
    <w:rsid w:val="00F76DAA"/>
    <w:rsid w:val="00F82C5B"/>
    <w:rsid w:val="00F835F4"/>
    <w:rsid w:val="00F83CC0"/>
    <w:rsid w:val="00F84EE9"/>
    <w:rsid w:val="00F8555F"/>
    <w:rsid w:val="00F859B2"/>
    <w:rsid w:val="00F85A68"/>
    <w:rsid w:val="00F85DDC"/>
    <w:rsid w:val="00F86865"/>
    <w:rsid w:val="00F86AA9"/>
    <w:rsid w:val="00F86C11"/>
    <w:rsid w:val="00F86C6F"/>
    <w:rsid w:val="00F87271"/>
    <w:rsid w:val="00F87D5E"/>
    <w:rsid w:val="00F907EB"/>
    <w:rsid w:val="00F9228D"/>
    <w:rsid w:val="00F939C0"/>
    <w:rsid w:val="00F93D28"/>
    <w:rsid w:val="00F943E3"/>
    <w:rsid w:val="00F9558A"/>
    <w:rsid w:val="00F95D77"/>
    <w:rsid w:val="00F966D3"/>
    <w:rsid w:val="00FA03A8"/>
    <w:rsid w:val="00FA06CB"/>
    <w:rsid w:val="00FA31B3"/>
    <w:rsid w:val="00FA358F"/>
    <w:rsid w:val="00FA3699"/>
    <w:rsid w:val="00FA3E82"/>
    <w:rsid w:val="00FA3EC4"/>
    <w:rsid w:val="00FA4347"/>
    <w:rsid w:val="00FA51A2"/>
    <w:rsid w:val="00FA578E"/>
    <w:rsid w:val="00FA5D70"/>
    <w:rsid w:val="00FA6461"/>
    <w:rsid w:val="00FA6593"/>
    <w:rsid w:val="00FA65C9"/>
    <w:rsid w:val="00FA6BBD"/>
    <w:rsid w:val="00FA745A"/>
    <w:rsid w:val="00FA7652"/>
    <w:rsid w:val="00FA7B88"/>
    <w:rsid w:val="00FB10AC"/>
    <w:rsid w:val="00FB1D68"/>
    <w:rsid w:val="00FB3E36"/>
    <w:rsid w:val="00FB4447"/>
    <w:rsid w:val="00FB5035"/>
    <w:rsid w:val="00FB50D0"/>
    <w:rsid w:val="00FB5490"/>
    <w:rsid w:val="00FB54C9"/>
    <w:rsid w:val="00FB5775"/>
    <w:rsid w:val="00FB7191"/>
    <w:rsid w:val="00FB7A41"/>
    <w:rsid w:val="00FC0B37"/>
    <w:rsid w:val="00FC249C"/>
    <w:rsid w:val="00FC26A3"/>
    <w:rsid w:val="00FC2851"/>
    <w:rsid w:val="00FC2D69"/>
    <w:rsid w:val="00FC4DE1"/>
    <w:rsid w:val="00FC5A69"/>
    <w:rsid w:val="00FC7D0A"/>
    <w:rsid w:val="00FD07C6"/>
    <w:rsid w:val="00FD20B4"/>
    <w:rsid w:val="00FD2244"/>
    <w:rsid w:val="00FD384D"/>
    <w:rsid w:val="00FD3EBE"/>
    <w:rsid w:val="00FD4AB3"/>
    <w:rsid w:val="00FD6821"/>
    <w:rsid w:val="00FD6B54"/>
    <w:rsid w:val="00FE0942"/>
    <w:rsid w:val="00FE0CA1"/>
    <w:rsid w:val="00FE0DC2"/>
    <w:rsid w:val="00FE1CFC"/>
    <w:rsid w:val="00FE2E6B"/>
    <w:rsid w:val="00FE3903"/>
    <w:rsid w:val="00FE4BF4"/>
    <w:rsid w:val="00FE4E09"/>
    <w:rsid w:val="00FE5110"/>
    <w:rsid w:val="00FE6078"/>
    <w:rsid w:val="00FE661D"/>
    <w:rsid w:val="00FE6F70"/>
    <w:rsid w:val="00FE7191"/>
    <w:rsid w:val="00FF070D"/>
    <w:rsid w:val="00FF1C12"/>
    <w:rsid w:val="00FF22EC"/>
    <w:rsid w:val="00FF394E"/>
    <w:rsid w:val="00FF40DE"/>
    <w:rsid w:val="00FF49C4"/>
    <w:rsid w:val="00FF4CAF"/>
    <w:rsid w:val="00FF6678"/>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3555">
      <w:bodyDiv w:val="1"/>
      <w:marLeft w:val="0"/>
      <w:marRight w:val="0"/>
      <w:marTop w:val="0"/>
      <w:marBottom w:val="0"/>
      <w:divBdr>
        <w:top w:val="none" w:sz="0" w:space="0" w:color="auto"/>
        <w:left w:val="none" w:sz="0" w:space="0" w:color="auto"/>
        <w:bottom w:val="none" w:sz="0" w:space="0" w:color="auto"/>
        <w:right w:val="none" w:sz="0" w:space="0" w:color="auto"/>
      </w:divBdr>
    </w:div>
    <w:div w:id="10879164">
      <w:bodyDiv w:val="1"/>
      <w:marLeft w:val="0"/>
      <w:marRight w:val="0"/>
      <w:marTop w:val="0"/>
      <w:marBottom w:val="0"/>
      <w:divBdr>
        <w:top w:val="none" w:sz="0" w:space="0" w:color="auto"/>
        <w:left w:val="none" w:sz="0" w:space="0" w:color="auto"/>
        <w:bottom w:val="none" w:sz="0" w:space="0" w:color="auto"/>
        <w:right w:val="none" w:sz="0" w:space="0" w:color="auto"/>
      </w:divBdr>
      <w:divsChild>
        <w:div w:id="5332640">
          <w:marLeft w:val="274"/>
          <w:marRight w:val="0"/>
          <w:marTop w:val="0"/>
          <w:marBottom w:val="0"/>
          <w:divBdr>
            <w:top w:val="none" w:sz="0" w:space="0" w:color="auto"/>
            <w:left w:val="none" w:sz="0" w:space="0" w:color="auto"/>
            <w:bottom w:val="none" w:sz="0" w:space="0" w:color="auto"/>
            <w:right w:val="none" w:sz="0" w:space="0" w:color="auto"/>
          </w:divBdr>
        </w:div>
        <w:div w:id="1962954152">
          <w:marLeft w:val="994"/>
          <w:marRight w:val="0"/>
          <w:marTop w:val="0"/>
          <w:marBottom w:val="0"/>
          <w:divBdr>
            <w:top w:val="none" w:sz="0" w:space="0" w:color="auto"/>
            <w:left w:val="none" w:sz="0" w:space="0" w:color="auto"/>
            <w:bottom w:val="none" w:sz="0" w:space="0" w:color="auto"/>
            <w:right w:val="none" w:sz="0" w:space="0" w:color="auto"/>
          </w:divBdr>
        </w:div>
        <w:div w:id="524053425">
          <w:marLeft w:val="994"/>
          <w:marRight w:val="0"/>
          <w:marTop w:val="0"/>
          <w:marBottom w:val="0"/>
          <w:divBdr>
            <w:top w:val="none" w:sz="0" w:space="0" w:color="auto"/>
            <w:left w:val="none" w:sz="0" w:space="0" w:color="auto"/>
            <w:bottom w:val="none" w:sz="0" w:space="0" w:color="auto"/>
            <w:right w:val="none" w:sz="0" w:space="0" w:color="auto"/>
          </w:divBdr>
        </w:div>
        <w:div w:id="592468448">
          <w:marLeft w:val="994"/>
          <w:marRight w:val="0"/>
          <w:marTop w:val="0"/>
          <w:marBottom w:val="0"/>
          <w:divBdr>
            <w:top w:val="none" w:sz="0" w:space="0" w:color="auto"/>
            <w:left w:val="none" w:sz="0" w:space="0" w:color="auto"/>
            <w:bottom w:val="none" w:sz="0" w:space="0" w:color="auto"/>
            <w:right w:val="none" w:sz="0" w:space="0" w:color="auto"/>
          </w:divBdr>
        </w:div>
        <w:div w:id="1418558442">
          <w:marLeft w:val="994"/>
          <w:marRight w:val="0"/>
          <w:marTop w:val="0"/>
          <w:marBottom w:val="0"/>
          <w:divBdr>
            <w:top w:val="none" w:sz="0" w:space="0" w:color="auto"/>
            <w:left w:val="none" w:sz="0" w:space="0" w:color="auto"/>
            <w:bottom w:val="none" w:sz="0" w:space="0" w:color="auto"/>
            <w:right w:val="none" w:sz="0" w:space="0" w:color="auto"/>
          </w:divBdr>
        </w:div>
        <w:div w:id="1360162820">
          <w:marLeft w:val="274"/>
          <w:marRight w:val="0"/>
          <w:marTop w:val="0"/>
          <w:marBottom w:val="0"/>
          <w:divBdr>
            <w:top w:val="none" w:sz="0" w:space="0" w:color="auto"/>
            <w:left w:val="none" w:sz="0" w:space="0" w:color="auto"/>
            <w:bottom w:val="none" w:sz="0" w:space="0" w:color="auto"/>
            <w:right w:val="none" w:sz="0" w:space="0" w:color="auto"/>
          </w:divBdr>
        </w:div>
        <w:div w:id="1958412505">
          <w:marLeft w:val="274"/>
          <w:marRight w:val="0"/>
          <w:marTop w:val="0"/>
          <w:marBottom w:val="0"/>
          <w:divBdr>
            <w:top w:val="none" w:sz="0" w:space="0" w:color="auto"/>
            <w:left w:val="none" w:sz="0" w:space="0" w:color="auto"/>
            <w:bottom w:val="none" w:sz="0" w:space="0" w:color="auto"/>
            <w:right w:val="none" w:sz="0" w:space="0" w:color="auto"/>
          </w:divBdr>
        </w:div>
      </w:divsChild>
    </w:div>
    <w:div w:id="11273845">
      <w:bodyDiv w:val="1"/>
      <w:marLeft w:val="0"/>
      <w:marRight w:val="0"/>
      <w:marTop w:val="0"/>
      <w:marBottom w:val="0"/>
      <w:divBdr>
        <w:top w:val="none" w:sz="0" w:space="0" w:color="auto"/>
        <w:left w:val="none" w:sz="0" w:space="0" w:color="auto"/>
        <w:bottom w:val="none" w:sz="0" w:space="0" w:color="auto"/>
        <w:right w:val="none" w:sz="0" w:space="0" w:color="auto"/>
      </w:divBdr>
    </w:div>
    <w:div w:id="12271754">
      <w:bodyDiv w:val="1"/>
      <w:marLeft w:val="0"/>
      <w:marRight w:val="0"/>
      <w:marTop w:val="0"/>
      <w:marBottom w:val="0"/>
      <w:divBdr>
        <w:top w:val="none" w:sz="0" w:space="0" w:color="auto"/>
        <w:left w:val="none" w:sz="0" w:space="0" w:color="auto"/>
        <w:bottom w:val="none" w:sz="0" w:space="0" w:color="auto"/>
        <w:right w:val="none" w:sz="0" w:space="0" w:color="auto"/>
      </w:divBdr>
      <w:divsChild>
        <w:div w:id="1519612909">
          <w:marLeft w:val="1800"/>
          <w:marRight w:val="0"/>
          <w:marTop w:val="100"/>
          <w:marBottom w:val="0"/>
          <w:divBdr>
            <w:top w:val="none" w:sz="0" w:space="0" w:color="auto"/>
            <w:left w:val="none" w:sz="0" w:space="0" w:color="auto"/>
            <w:bottom w:val="none" w:sz="0" w:space="0" w:color="auto"/>
            <w:right w:val="none" w:sz="0" w:space="0" w:color="auto"/>
          </w:divBdr>
        </w:div>
      </w:divsChild>
    </w:div>
    <w:div w:id="4326183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1341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706104">
      <w:bodyDiv w:val="1"/>
      <w:marLeft w:val="0"/>
      <w:marRight w:val="0"/>
      <w:marTop w:val="0"/>
      <w:marBottom w:val="0"/>
      <w:divBdr>
        <w:top w:val="none" w:sz="0" w:space="0" w:color="auto"/>
        <w:left w:val="none" w:sz="0" w:space="0" w:color="auto"/>
        <w:bottom w:val="none" w:sz="0" w:space="0" w:color="auto"/>
        <w:right w:val="none" w:sz="0" w:space="0" w:color="auto"/>
      </w:divBdr>
      <w:divsChild>
        <w:div w:id="853419311">
          <w:marLeft w:val="1080"/>
          <w:marRight w:val="0"/>
          <w:marTop w:val="100"/>
          <w:marBottom w:val="0"/>
          <w:divBdr>
            <w:top w:val="none" w:sz="0" w:space="0" w:color="auto"/>
            <w:left w:val="none" w:sz="0" w:space="0" w:color="auto"/>
            <w:bottom w:val="none" w:sz="0" w:space="0" w:color="auto"/>
            <w:right w:val="none" w:sz="0" w:space="0" w:color="auto"/>
          </w:divBdr>
        </w:div>
      </w:divsChild>
    </w:div>
    <w:div w:id="206454041">
      <w:bodyDiv w:val="1"/>
      <w:marLeft w:val="0"/>
      <w:marRight w:val="0"/>
      <w:marTop w:val="0"/>
      <w:marBottom w:val="0"/>
      <w:divBdr>
        <w:top w:val="none" w:sz="0" w:space="0" w:color="auto"/>
        <w:left w:val="none" w:sz="0" w:space="0" w:color="auto"/>
        <w:bottom w:val="none" w:sz="0" w:space="0" w:color="auto"/>
        <w:right w:val="none" w:sz="0" w:space="0" w:color="auto"/>
      </w:divBdr>
      <w:divsChild>
        <w:div w:id="602617580">
          <w:marLeft w:val="1886"/>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867652">
      <w:bodyDiv w:val="1"/>
      <w:marLeft w:val="0"/>
      <w:marRight w:val="0"/>
      <w:marTop w:val="0"/>
      <w:marBottom w:val="0"/>
      <w:divBdr>
        <w:top w:val="none" w:sz="0" w:space="0" w:color="auto"/>
        <w:left w:val="none" w:sz="0" w:space="0" w:color="auto"/>
        <w:bottom w:val="none" w:sz="0" w:space="0" w:color="auto"/>
        <w:right w:val="none" w:sz="0" w:space="0" w:color="auto"/>
      </w:divBdr>
      <w:divsChild>
        <w:div w:id="1257710598">
          <w:marLeft w:val="1080"/>
          <w:marRight w:val="0"/>
          <w:marTop w:val="100"/>
          <w:marBottom w:val="0"/>
          <w:divBdr>
            <w:top w:val="none" w:sz="0" w:space="0" w:color="auto"/>
            <w:left w:val="none" w:sz="0" w:space="0" w:color="auto"/>
            <w:bottom w:val="none" w:sz="0" w:space="0" w:color="auto"/>
            <w:right w:val="none" w:sz="0" w:space="0" w:color="auto"/>
          </w:divBdr>
        </w:div>
        <w:div w:id="1861746827">
          <w:marLeft w:val="1080"/>
          <w:marRight w:val="0"/>
          <w:marTop w:val="100"/>
          <w:marBottom w:val="0"/>
          <w:divBdr>
            <w:top w:val="none" w:sz="0" w:space="0" w:color="auto"/>
            <w:left w:val="none" w:sz="0" w:space="0" w:color="auto"/>
            <w:bottom w:val="none" w:sz="0" w:space="0" w:color="auto"/>
            <w:right w:val="none" w:sz="0" w:space="0" w:color="auto"/>
          </w:divBdr>
        </w:div>
        <w:div w:id="1843739963">
          <w:marLeft w:val="1080"/>
          <w:marRight w:val="0"/>
          <w:marTop w:val="100"/>
          <w:marBottom w:val="0"/>
          <w:divBdr>
            <w:top w:val="none" w:sz="0" w:space="0" w:color="auto"/>
            <w:left w:val="none" w:sz="0" w:space="0" w:color="auto"/>
            <w:bottom w:val="none" w:sz="0" w:space="0" w:color="auto"/>
            <w:right w:val="none" w:sz="0" w:space="0" w:color="auto"/>
          </w:divBdr>
        </w:div>
      </w:divsChild>
    </w:div>
    <w:div w:id="544758978">
      <w:bodyDiv w:val="1"/>
      <w:marLeft w:val="0"/>
      <w:marRight w:val="0"/>
      <w:marTop w:val="0"/>
      <w:marBottom w:val="0"/>
      <w:divBdr>
        <w:top w:val="none" w:sz="0" w:space="0" w:color="auto"/>
        <w:left w:val="none" w:sz="0" w:space="0" w:color="auto"/>
        <w:bottom w:val="none" w:sz="0" w:space="0" w:color="auto"/>
        <w:right w:val="none" w:sz="0" w:space="0" w:color="auto"/>
      </w:divBdr>
      <w:divsChild>
        <w:div w:id="1678579618">
          <w:marLeft w:val="1800"/>
          <w:marRight w:val="0"/>
          <w:marTop w:val="10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8461511">
      <w:bodyDiv w:val="1"/>
      <w:marLeft w:val="0"/>
      <w:marRight w:val="0"/>
      <w:marTop w:val="0"/>
      <w:marBottom w:val="0"/>
      <w:divBdr>
        <w:top w:val="none" w:sz="0" w:space="0" w:color="auto"/>
        <w:left w:val="none" w:sz="0" w:space="0" w:color="auto"/>
        <w:bottom w:val="none" w:sz="0" w:space="0" w:color="auto"/>
        <w:right w:val="none" w:sz="0" w:space="0" w:color="auto"/>
      </w:divBdr>
      <w:divsChild>
        <w:div w:id="469325284">
          <w:marLeft w:val="1800"/>
          <w:marRight w:val="0"/>
          <w:marTop w:val="100"/>
          <w:marBottom w:val="0"/>
          <w:divBdr>
            <w:top w:val="none" w:sz="0" w:space="0" w:color="auto"/>
            <w:left w:val="none" w:sz="0" w:space="0" w:color="auto"/>
            <w:bottom w:val="none" w:sz="0" w:space="0" w:color="auto"/>
            <w:right w:val="none" w:sz="0" w:space="0" w:color="auto"/>
          </w:divBdr>
        </w:div>
      </w:divsChild>
    </w:div>
    <w:div w:id="623082258">
      <w:bodyDiv w:val="1"/>
      <w:marLeft w:val="0"/>
      <w:marRight w:val="0"/>
      <w:marTop w:val="0"/>
      <w:marBottom w:val="0"/>
      <w:divBdr>
        <w:top w:val="none" w:sz="0" w:space="0" w:color="auto"/>
        <w:left w:val="none" w:sz="0" w:space="0" w:color="auto"/>
        <w:bottom w:val="none" w:sz="0" w:space="0" w:color="auto"/>
        <w:right w:val="none" w:sz="0" w:space="0" w:color="auto"/>
      </w:divBdr>
      <w:divsChild>
        <w:div w:id="1877424056">
          <w:marLeft w:val="1080"/>
          <w:marRight w:val="0"/>
          <w:marTop w:val="10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4138174">
      <w:bodyDiv w:val="1"/>
      <w:marLeft w:val="0"/>
      <w:marRight w:val="0"/>
      <w:marTop w:val="0"/>
      <w:marBottom w:val="0"/>
      <w:divBdr>
        <w:top w:val="none" w:sz="0" w:space="0" w:color="auto"/>
        <w:left w:val="none" w:sz="0" w:space="0" w:color="auto"/>
        <w:bottom w:val="none" w:sz="0" w:space="0" w:color="auto"/>
        <w:right w:val="none" w:sz="0" w:space="0" w:color="auto"/>
      </w:divBdr>
      <w:divsChild>
        <w:div w:id="342588743">
          <w:marLeft w:val="360"/>
          <w:marRight w:val="0"/>
          <w:marTop w:val="120"/>
          <w:marBottom w:val="0"/>
          <w:divBdr>
            <w:top w:val="none" w:sz="0" w:space="0" w:color="auto"/>
            <w:left w:val="none" w:sz="0" w:space="0" w:color="auto"/>
            <w:bottom w:val="none" w:sz="0" w:space="0" w:color="auto"/>
            <w:right w:val="none" w:sz="0" w:space="0" w:color="auto"/>
          </w:divBdr>
        </w:div>
      </w:divsChild>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115137">
      <w:bodyDiv w:val="1"/>
      <w:marLeft w:val="0"/>
      <w:marRight w:val="0"/>
      <w:marTop w:val="0"/>
      <w:marBottom w:val="0"/>
      <w:divBdr>
        <w:top w:val="none" w:sz="0" w:space="0" w:color="auto"/>
        <w:left w:val="none" w:sz="0" w:space="0" w:color="auto"/>
        <w:bottom w:val="none" w:sz="0" w:space="0" w:color="auto"/>
        <w:right w:val="none" w:sz="0" w:space="0" w:color="auto"/>
      </w:divBdr>
      <w:divsChild>
        <w:div w:id="536086092">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1311048">
      <w:bodyDiv w:val="1"/>
      <w:marLeft w:val="0"/>
      <w:marRight w:val="0"/>
      <w:marTop w:val="0"/>
      <w:marBottom w:val="0"/>
      <w:divBdr>
        <w:top w:val="none" w:sz="0" w:space="0" w:color="auto"/>
        <w:left w:val="none" w:sz="0" w:space="0" w:color="auto"/>
        <w:bottom w:val="none" w:sz="0" w:space="0" w:color="auto"/>
        <w:right w:val="none" w:sz="0" w:space="0" w:color="auto"/>
      </w:divBdr>
      <w:divsChild>
        <w:div w:id="609582390">
          <w:marLeft w:val="1008"/>
          <w:marRight w:val="0"/>
          <w:marTop w:val="100"/>
          <w:marBottom w:val="0"/>
          <w:divBdr>
            <w:top w:val="none" w:sz="0" w:space="0" w:color="auto"/>
            <w:left w:val="none" w:sz="0" w:space="0" w:color="auto"/>
            <w:bottom w:val="none" w:sz="0" w:space="0" w:color="auto"/>
            <w:right w:val="none" w:sz="0" w:space="0" w:color="auto"/>
          </w:divBdr>
        </w:div>
        <w:div w:id="675379118">
          <w:marLeft w:val="1008"/>
          <w:marRight w:val="0"/>
          <w:marTop w:val="100"/>
          <w:marBottom w:val="0"/>
          <w:divBdr>
            <w:top w:val="none" w:sz="0" w:space="0" w:color="auto"/>
            <w:left w:val="none" w:sz="0" w:space="0" w:color="auto"/>
            <w:bottom w:val="none" w:sz="0" w:space="0" w:color="auto"/>
            <w:right w:val="none" w:sz="0" w:space="0" w:color="auto"/>
          </w:divBdr>
        </w:div>
        <w:div w:id="1471051910">
          <w:marLeft w:val="1008"/>
          <w:marRight w:val="0"/>
          <w:marTop w:val="100"/>
          <w:marBottom w:val="0"/>
          <w:divBdr>
            <w:top w:val="none" w:sz="0" w:space="0" w:color="auto"/>
            <w:left w:val="none" w:sz="0" w:space="0" w:color="auto"/>
            <w:bottom w:val="none" w:sz="0" w:space="0" w:color="auto"/>
            <w:right w:val="none" w:sz="0" w:space="0" w:color="auto"/>
          </w:divBdr>
        </w:div>
        <w:div w:id="2068649390">
          <w:marLeft w:val="1728"/>
          <w:marRight w:val="0"/>
          <w:marTop w:val="100"/>
          <w:marBottom w:val="0"/>
          <w:divBdr>
            <w:top w:val="none" w:sz="0" w:space="0" w:color="auto"/>
            <w:left w:val="none" w:sz="0" w:space="0" w:color="auto"/>
            <w:bottom w:val="none" w:sz="0" w:space="0" w:color="auto"/>
            <w:right w:val="none" w:sz="0" w:space="0" w:color="auto"/>
          </w:divBdr>
        </w:div>
        <w:div w:id="1871382648">
          <w:marLeft w:val="1728"/>
          <w:marRight w:val="0"/>
          <w:marTop w:val="100"/>
          <w:marBottom w:val="0"/>
          <w:divBdr>
            <w:top w:val="none" w:sz="0" w:space="0" w:color="auto"/>
            <w:left w:val="none" w:sz="0" w:space="0" w:color="auto"/>
            <w:bottom w:val="none" w:sz="0" w:space="0" w:color="auto"/>
            <w:right w:val="none" w:sz="0" w:space="0" w:color="auto"/>
          </w:divBdr>
        </w:div>
        <w:div w:id="754546766">
          <w:marLeft w:val="2448"/>
          <w:marRight w:val="0"/>
          <w:marTop w:val="100"/>
          <w:marBottom w:val="0"/>
          <w:divBdr>
            <w:top w:val="none" w:sz="0" w:space="0" w:color="auto"/>
            <w:left w:val="none" w:sz="0" w:space="0" w:color="auto"/>
            <w:bottom w:val="none" w:sz="0" w:space="0" w:color="auto"/>
            <w:right w:val="none" w:sz="0" w:space="0" w:color="auto"/>
          </w:divBdr>
        </w:div>
        <w:div w:id="200897639">
          <w:marLeft w:val="2448"/>
          <w:marRight w:val="0"/>
          <w:marTop w:val="100"/>
          <w:marBottom w:val="0"/>
          <w:divBdr>
            <w:top w:val="none" w:sz="0" w:space="0" w:color="auto"/>
            <w:left w:val="none" w:sz="0" w:space="0" w:color="auto"/>
            <w:bottom w:val="none" w:sz="0" w:space="0" w:color="auto"/>
            <w:right w:val="none" w:sz="0" w:space="0" w:color="auto"/>
          </w:divBdr>
        </w:div>
        <w:div w:id="1786459785">
          <w:marLeft w:val="2448"/>
          <w:marRight w:val="0"/>
          <w:marTop w:val="100"/>
          <w:marBottom w:val="0"/>
          <w:divBdr>
            <w:top w:val="none" w:sz="0" w:space="0" w:color="auto"/>
            <w:left w:val="none" w:sz="0" w:space="0" w:color="auto"/>
            <w:bottom w:val="none" w:sz="0" w:space="0" w:color="auto"/>
            <w:right w:val="none" w:sz="0" w:space="0" w:color="auto"/>
          </w:divBdr>
        </w:div>
        <w:div w:id="1787503460">
          <w:marLeft w:val="2448"/>
          <w:marRight w:val="0"/>
          <w:marTop w:val="100"/>
          <w:marBottom w:val="0"/>
          <w:divBdr>
            <w:top w:val="none" w:sz="0" w:space="0" w:color="auto"/>
            <w:left w:val="none" w:sz="0" w:space="0" w:color="auto"/>
            <w:bottom w:val="none" w:sz="0" w:space="0" w:color="auto"/>
            <w:right w:val="none" w:sz="0" w:space="0" w:color="auto"/>
          </w:divBdr>
        </w:div>
        <w:div w:id="1438672624">
          <w:marLeft w:val="2448"/>
          <w:marRight w:val="0"/>
          <w:marTop w:val="100"/>
          <w:marBottom w:val="0"/>
          <w:divBdr>
            <w:top w:val="none" w:sz="0" w:space="0" w:color="auto"/>
            <w:left w:val="none" w:sz="0" w:space="0" w:color="auto"/>
            <w:bottom w:val="none" w:sz="0" w:space="0" w:color="auto"/>
            <w:right w:val="none" w:sz="0" w:space="0" w:color="auto"/>
          </w:divBdr>
        </w:div>
        <w:div w:id="560680798">
          <w:marLeft w:val="1008"/>
          <w:marRight w:val="0"/>
          <w:marTop w:val="100"/>
          <w:marBottom w:val="0"/>
          <w:divBdr>
            <w:top w:val="none" w:sz="0" w:space="0" w:color="auto"/>
            <w:left w:val="none" w:sz="0" w:space="0" w:color="auto"/>
            <w:bottom w:val="none" w:sz="0" w:space="0" w:color="auto"/>
            <w:right w:val="none" w:sz="0" w:space="0" w:color="auto"/>
          </w:divBdr>
        </w:div>
        <w:div w:id="105274606">
          <w:marLeft w:val="1008"/>
          <w:marRight w:val="0"/>
          <w:marTop w:val="10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6817628">
      <w:bodyDiv w:val="1"/>
      <w:marLeft w:val="0"/>
      <w:marRight w:val="0"/>
      <w:marTop w:val="0"/>
      <w:marBottom w:val="0"/>
      <w:divBdr>
        <w:top w:val="none" w:sz="0" w:space="0" w:color="auto"/>
        <w:left w:val="none" w:sz="0" w:space="0" w:color="auto"/>
        <w:bottom w:val="none" w:sz="0" w:space="0" w:color="auto"/>
        <w:right w:val="none" w:sz="0" w:space="0" w:color="auto"/>
      </w:divBdr>
      <w:divsChild>
        <w:div w:id="1763379088">
          <w:marLeft w:val="360"/>
          <w:marRight w:val="0"/>
          <w:marTop w:val="0"/>
          <w:marBottom w:val="0"/>
          <w:divBdr>
            <w:top w:val="none" w:sz="0" w:space="0" w:color="auto"/>
            <w:left w:val="none" w:sz="0" w:space="0" w:color="auto"/>
            <w:bottom w:val="none" w:sz="0" w:space="0" w:color="auto"/>
            <w:right w:val="none" w:sz="0" w:space="0" w:color="auto"/>
          </w:divBdr>
        </w:div>
      </w:divsChild>
    </w:div>
    <w:div w:id="907542846">
      <w:bodyDiv w:val="1"/>
      <w:marLeft w:val="0"/>
      <w:marRight w:val="0"/>
      <w:marTop w:val="0"/>
      <w:marBottom w:val="0"/>
      <w:divBdr>
        <w:top w:val="none" w:sz="0" w:space="0" w:color="auto"/>
        <w:left w:val="none" w:sz="0" w:space="0" w:color="auto"/>
        <w:bottom w:val="none" w:sz="0" w:space="0" w:color="auto"/>
        <w:right w:val="none" w:sz="0" w:space="0" w:color="auto"/>
      </w:divBdr>
    </w:div>
    <w:div w:id="96758872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182">
      <w:bodyDiv w:val="1"/>
      <w:marLeft w:val="0"/>
      <w:marRight w:val="0"/>
      <w:marTop w:val="0"/>
      <w:marBottom w:val="0"/>
      <w:divBdr>
        <w:top w:val="none" w:sz="0" w:space="0" w:color="auto"/>
        <w:left w:val="none" w:sz="0" w:space="0" w:color="auto"/>
        <w:bottom w:val="none" w:sz="0" w:space="0" w:color="auto"/>
        <w:right w:val="none" w:sz="0" w:space="0" w:color="auto"/>
      </w:divBdr>
      <w:divsChild>
        <w:div w:id="882133462">
          <w:marLeft w:val="547"/>
          <w:marRight w:val="0"/>
          <w:marTop w:val="58"/>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370486">
      <w:bodyDiv w:val="1"/>
      <w:marLeft w:val="0"/>
      <w:marRight w:val="0"/>
      <w:marTop w:val="0"/>
      <w:marBottom w:val="0"/>
      <w:divBdr>
        <w:top w:val="none" w:sz="0" w:space="0" w:color="auto"/>
        <w:left w:val="none" w:sz="0" w:space="0" w:color="auto"/>
        <w:bottom w:val="none" w:sz="0" w:space="0" w:color="auto"/>
        <w:right w:val="none" w:sz="0" w:space="0" w:color="auto"/>
      </w:divBdr>
      <w:divsChild>
        <w:div w:id="1046878549">
          <w:marLeft w:val="1080"/>
          <w:marRight w:val="0"/>
          <w:marTop w:val="100"/>
          <w:marBottom w:val="0"/>
          <w:divBdr>
            <w:top w:val="none" w:sz="0" w:space="0" w:color="auto"/>
            <w:left w:val="none" w:sz="0" w:space="0" w:color="auto"/>
            <w:bottom w:val="none" w:sz="0" w:space="0" w:color="auto"/>
            <w:right w:val="none" w:sz="0" w:space="0" w:color="auto"/>
          </w:divBdr>
        </w:div>
      </w:divsChild>
    </w:div>
    <w:div w:id="1500265137">
      <w:bodyDiv w:val="1"/>
      <w:marLeft w:val="0"/>
      <w:marRight w:val="0"/>
      <w:marTop w:val="0"/>
      <w:marBottom w:val="0"/>
      <w:divBdr>
        <w:top w:val="none" w:sz="0" w:space="0" w:color="auto"/>
        <w:left w:val="none" w:sz="0" w:space="0" w:color="auto"/>
        <w:bottom w:val="none" w:sz="0" w:space="0" w:color="auto"/>
        <w:right w:val="none" w:sz="0" w:space="0" w:color="auto"/>
      </w:divBdr>
      <w:divsChild>
        <w:div w:id="364453966">
          <w:marLeft w:val="274"/>
          <w:marRight w:val="0"/>
          <w:marTop w:val="0"/>
          <w:marBottom w:val="0"/>
          <w:divBdr>
            <w:top w:val="none" w:sz="0" w:space="0" w:color="auto"/>
            <w:left w:val="none" w:sz="0" w:space="0" w:color="auto"/>
            <w:bottom w:val="none" w:sz="0" w:space="0" w:color="auto"/>
            <w:right w:val="none" w:sz="0" w:space="0" w:color="auto"/>
          </w:divBdr>
        </w:div>
        <w:div w:id="1565215345">
          <w:marLeft w:val="274"/>
          <w:marRight w:val="0"/>
          <w:marTop w:val="0"/>
          <w:marBottom w:val="0"/>
          <w:divBdr>
            <w:top w:val="none" w:sz="0" w:space="0" w:color="auto"/>
            <w:left w:val="none" w:sz="0" w:space="0" w:color="auto"/>
            <w:bottom w:val="none" w:sz="0" w:space="0" w:color="auto"/>
            <w:right w:val="none" w:sz="0" w:space="0" w:color="auto"/>
          </w:divBdr>
        </w:div>
        <w:div w:id="1659308330">
          <w:marLeft w:val="274"/>
          <w:marRight w:val="0"/>
          <w:marTop w:val="0"/>
          <w:marBottom w:val="0"/>
          <w:divBdr>
            <w:top w:val="none" w:sz="0" w:space="0" w:color="auto"/>
            <w:left w:val="none" w:sz="0" w:space="0" w:color="auto"/>
            <w:bottom w:val="none" w:sz="0" w:space="0" w:color="auto"/>
            <w:right w:val="none" w:sz="0" w:space="0" w:color="auto"/>
          </w:divBdr>
        </w:div>
        <w:div w:id="2079088881">
          <w:marLeft w:val="274"/>
          <w:marRight w:val="0"/>
          <w:marTop w:val="0"/>
          <w:marBottom w:val="0"/>
          <w:divBdr>
            <w:top w:val="none" w:sz="0" w:space="0" w:color="auto"/>
            <w:left w:val="none" w:sz="0" w:space="0" w:color="auto"/>
            <w:bottom w:val="none" w:sz="0" w:space="0" w:color="auto"/>
            <w:right w:val="none" w:sz="0" w:space="0" w:color="auto"/>
          </w:divBdr>
        </w:div>
        <w:div w:id="1087119438">
          <w:marLeft w:val="274"/>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074843">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4748163">
      <w:bodyDiv w:val="1"/>
      <w:marLeft w:val="0"/>
      <w:marRight w:val="0"/>
      <w:marTop w:val="0"/>
      <w:marBottom w:val="0"/>
      <w:divBdr>
        <w:top w:val="none" w:sz="0" w:space="0" w:color="auto"/>
        <w:left w:val="none" w:sz="0" w:space="0" w:color="auto"/>
        <w:bottom w:val="none" w:sz="0" w:space="0" w:color="auto"/>
        <w:right w:val="none" w:sz="0" w:space="0" w:color="auto"/>
      </w:divBdr>
      <w:divsChild>
        <w:div w:id="1146623283">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56462289">
      <w:bodyDiv w:val="1"/>
      <w:marLeft w:val="0"/>
      <w:marRight w:val="0"/>
      <w:marTop w:val="0"/>
      <w:marBottom w:val="0"/>
      <w:divBdr>
        <w:top w:val="none" w:sz="0" w:space="0" w:color="auto"/>
        <w:left w:val="none" w:sz="0" w:space="0" w:color="auto"/>
        <w:bottom w:val="none" w:sz="0" w:space="0" w:color="auto"/>
        <w:right w:val="none" w:sz="0" w:space="0" w:color="auto"/>
      </w:divBdr>
      <w:divsChild>
        <w:div w:id="1329870147">
          <w:marLeft w:val="1080"/>
          <w:marRight w:val="0"/>
          <w:marTop w:val="100"/>
          <w:marBottom w:val="0"/>
          <w:divBdr>
            <w:top w:val="none" w:sz="0" w:space="0" w:color="auto"/>
            <w:left w:val="none" w:sz="0" w:space="0" w:color="auto"/>
            <w:bottom w:val="none" w:sz="0" w:space="0" w:color="auto"/>
            <w:right w:val="none" w:sz="0" w:space="0" w:color="auto"/>
          </w:divBdr>
        </w:div>
      </w:divsChild>
    </w:div>
    <w:div w:id="1861386161">
      <w:bodyDiv w:val="1"/>
      <w:marLeft w:val="0"/>
      <w:marRight w:val="0"/>
      <w:marTop w:val="0"/>
      <w:marBottom w:val="0"/>
      <w:divBdr>
        <w:top w:val="none" w:sz="0" w:space="0" w:color="auto"/>
        <w:left w:val="none" w:sz="0" w:space="0" w:color="auto"/>
        <w:bottom w:val="none" w:sz="0" w:space="0" w:color="auto"/>
        <w:right w:val="none" w:sz="0" w:space="0" w:color="auto"/>
      </w:divBdr>
      <w:divsChild>
        <w:div w:id="486243446">
          <w:marLeft w:val="1800"/>
          <w:marRight w:val="0"/>
          <w:marTop w:val="1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8183598">
      <w:bodyDiv w:val="1"/>
      <w:marLeft w:val="0"/>
      <w:marRight w:val="0"/>
      <w:marTop w:val="0"/>
      <w:marBottom w:val="0"/>
      <w:divBdr>
        <w:top w:val="none" w:sz="0" w:space="0" w:color="auto"/>
        <w:left w:val="none" w:sz="0" w:space="0" w:color="auto"/>
        <w:bottom w:val="none" w:sz="0" w:space="0" w:color="auto"/>
        <w:right w:val="none" w:sz="0" w:space="0" w:color="auto"/>
      </w:divBdr>
      <w:divsChild>
        <w:div w:id="1089036634">
          <w:marLeft w:val="1080"/>
          <w:marRight w:val="0"/>
          <w:marTop w:val="100"/>
          <w:marBottom w:val="0"/>
          <w:divBdr>
            <w:top w:val="none" w:sz="0" w:space="0" w:color="auto"/>
            <w:left w:val="none" w:sz="0" w:space="0" w:color="auto"/>
            <w:bottom w:val="none" w:sz="0" w:space="0" w:color="auto"/>
            <w:right w:val="none" w:sz="0" w:space="0" w:color="auto"/>
          </w:divBdr>
        </w:div>
      </w:divsChild>
    </w:div>
    <w:div w:id="19259117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3853171">
      <w:bodyDiv w:val="1"/>
      <w:marLeft w:val="0"/>
      <w:marRight w:val="0"/>
      <w:marTop w:val="0"/>
      <w:marBottom w:val="0"/>
      <w:divBdr>
        <w:top w:val="none" w:sz="0" w:space="0" w:color="auto"/>
        <w:left w:val="none" w:sz="0" w:space="0" w:color="auto"/>
        <w:bottom w:val="none" w:sz="0" w:space="0" w:color="auto"/>
        <w:right w:val="none" w:sz="0" w:space="0" w:color="auto"/>
      </w:divBdr>
      <w:divsChild>
        <w:div w:id="1991135904">
          <w:marLeft w:val="1008"/>
          <w:marRight w:val="0"/>
          <w:marTop w:val="100"/>
          <w:marBottom w:val="0"/>
          <w:divBdr>
            <w:top w:val="none" w:sz="0" w:space="0" w:color="auto"/>
            <w:left w:val="none" w:sz="0" w:space="0" w:color="auto"/>
            <w:bottom w:val="none" w:sz="0" w:space="0" w:color="auto"/>
            <w:right w:val="none" w:sz="0" w:space="0" w:color="auto"/>
          </w:divBdr>
        </w:div>
      </w:divsChild>
    </w:div>
    <w:div w:id="201571651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391400">
      <w:bodyDiv w:val="1"/>
      <w:marLeft w:val="0"/>
      <w:marRight w:val="0"/>
      <w:marTop w:val="0"/>
      <w:marBottom w:val="0"/>
      <w:divBdr>
        <w:top w:val="none" w:sz="0" w:space="0" w:color="auto"/>
        <w:left w:val="none" w:sz="0" w:space="0" w:color="auto"/>
        <w:bottom w:val="none" w:sz="0" w:space="0" w:color="auto"/>
        <w:right w:val="none" w:sz="0" w:space="0" w:color="auto"/>
      </w:divBdr>
      <w:divsChild>
        <w:div w:id="178281648">
          <w:marLeft w:val="1080"/>
          <w:marRight w:val="0"/>
          <w:marTop w:val="100"/>
          <w:marBottom w:val="0"/>
          <w:divBdr>
            <w:top w:val="none" w:sz="0" w:space="0" w:color="auto"/>
            <w:left w:val="none" w:sz="0" w:space="0" w:color="auto"/>
            <w:bottom w:val="none" w:sz="0" w:space="0" w:color="auto"/>
            <w:right w:val="none" w:sz="0" w:space="0" w:color="auto"/>
          </w:divBdr>
        </w:div>
        <w:div w:id="1693338399">
          <w:marLeft w:val="1800"/>
          <w:marRight w:val="0"/>
          <w:marTop w:val="100"/>
          <w:marBottom w:val="0"/>
          <w:divBdr>
            <w:top w:val="none" w:sz="0" w:space="0" w:color="auto"/>
            <w:left w:val="none" w:sz="0" w:space="0" w:color="auto"/>
            <w:bottom w:val="none" w:sz="0" w:space="0" w:color="auto"/>
            <w:right w:val="none" w:sz="0" w:space="0" w:color="auto"/>
          </w:divBdr>
        </w:div>
      </w:divsChild>
    </w:div>
    <w:div w:id="208352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CATT-Yaqin</cp:lastModifiedBy>
  <cp:revision>6</cp:revision>
  <cp:lastPrinted>1900-12-31T16:00:00Z</cp:lastPrinted>
  <dcterms:created xsi:type="dcterms:W3CDTF">2025-08-14T06:29:00Z</dcterms:created>
  <dcterms:modified xsi:type="dcterms:W3CDTF">2025-08-15T06:30:00Z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